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F0" w:rsidRDefault="000217F0">
      <w:pPr>
        <w:rPr>
          <w:rFonts w:hAnsi="Times New Roman" w:cs="Times New Roman"/>
          <w:color w:val="000000"/>
          <w:sz w:val="24"/>
          <w:szCs w:val="24"/>
        </w:rPr>
      </w:pPr>
      <w:bookmarkStart w:id="0" w:name="_GoBack"/>
      <w:bookmarkEnd w:id="0"/>
    </w:p>
    <w:tbl>
      <w:tblPr>
        <w:tblW w:w="0" w:type="auto"/>
        <w:tblCellMar>
          <w:top w:w="15" w:type="dxa"/>
          <w:left w:w="15" w:type="dxa"/>
          <w:bottom w:w="15" w:type="dxa"/>
          <w:right w:w="15" w:type="dxa"/>
        </w:tblCellMar>
        <w:tblLook w:val="0600" w:firstRow="0" w:lastRow="0" w:firstColumn="0" w:lastColumn="0" w:noHBand="1" w:noVBand="1"/>
      </w:tblPr>
      <w:tblGrid>
        <w:gridCol w:w="9177"/>
      </w:tblGrid>
      <w:tr w:rsidR="000217F0" w:rsidRPr="00031C1E">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0217F0" w:rsidRPr="00031C1E" w:rsidRDefault="00EA1F02">
            <w:pPr>
              <w:rPr>
                <w:lang w:val="ru-RU"/>
              </w:rPr>
            </w:pPr>
            <w:r w:rsidRPr="00031C1E">
              <w:rPr>
                <w:rFonts w:hAnsi="Times New Roman" w:cs="Times New Roman"/>
                <w:color w:val="000000"/>
                <w:sz w:val="24"/>
                <w:szCs w:val="24"/>
                <w:lang w:val="ru-RU"/>
              </w:rPr>
              <w:t xml:space="preserve">Государственное автономное учреждение </w:t>
            </w:r>
            <w:r w:rsidR="00031C1E">
              <w:rPr>
                <w:rFonts w:hAnsi="Times New Roman" w:cs="Times New Roman"/>
                <w:color w:val="000000"/>
                <w:sz w:val="24"/>
                <w:szCs w:val="24"/>
                <w:lang w:val="ru-RU"/>
              </w:rPr>
              <w:t>Брянской области «Комплексный центр социального обслуживания Красногорского района»</w:t>
            </w:r>
            <w:r w:rsidRPr="00031C1E">
              <w:rPr>
                <w:lang w:val="ru-RU"/>
              </w:rPr>
              <w:br/>
            </w:r>
            <w:r w:rsidRPr="00031C1E">
              <w:rPr>
                <w:rFonts w:hAnsi="Times New Roman" w:cs="Times New Roman"/>
                <w:color w:val="000000"/>
                <w:sz w:val="24"/>
                <w:szCs w:val="24"/>
                <w:lang w:val="ru-RU"/>
              </w:rPr>
              <w:t>ИНН</w:t>
            </w:r>
            <w:r w:rsidR="00031C1E">
              <w:rPr>
                <w:rFonts w:hAnsi="Times New Roman" w:cs="Times New Roman"/>
                <w:color w:val="000000"/>
                <w:sz w:val="24"/>
                <w:szCs w:val="24"/>
                <w:lang w:val="ru-RU"/>
              </w:rPr>
              <w:t xml:space="preserve"> 3219001787</w:t>
            </w:r>
            <w:r w:rsidRPr="00031C1E">
              <w:rPr>
                <w:rFonts w:hAnsi="Times New Roman" w:cs="Times New Roman"/>
                <w:color w:val="000000"/>
                <w:sz w:val="24"/>
                <w:szCs w:val="24"/>
                <w:lang w:val="ru-RU"/>
              </w:rPr>
              <w:t>, КПП</w:t>
            </w:r>
            <w:r w:rsidR="00031C1E">
              <w:rPr>
                <w:rFonts w:hAnsi="Times New Roman" w:cs="Times New Roman"/>
                <w:color w:val="000000"/>
                <w:sz w:val="24"/>
                <w:szCs w:val="24"/>
                <w:lang w:val="ru-RU"/>
              </w:rPr>
              <w:t xml:space="preserve"> 324101001</w:t>
            </w:r>
            <w:r w:rsidRPr="00031C1E">
              <w:rPr>
                <w:rFonts w:hAnsi="Times New Roman" w:cs="Times New Roman"/>
                <w:color w:val="000000"/>
                <w:sz w:val="24"/>
                <w:szCs w:val="24"/>
                <w:lang w:val="ru-RU"/>
              </w:rPr>
              <w:t>, ОКПО</w:t>
            </w:r>
            <w:r w:rsidR="00031C1E">
              <w:rPr>
                <w:rFonts w:hAnsi="Times New Roman" w:cs="Times New Roman"/>
                <w:color w:val="000000"/>
                <w:sz w:val="24"/>
                <w:szCs w:val="24"/>
                <w:lang w:val="ru-RU"/>
              </w:rPr>
              <w:t xml:space="preserve"> 32070396 ОГРН 102321339897</w:t>
            </w:r>
            <w:r>
              <w:rPr>
                <w:rFonts w:hAnsi="Times New Roman" w:cs="Times New Roman"/>
                <w:color w:val="000000"/>
                <w:sz w:val="24"/>
                <w:szCs w:val="24"/>
              </w:rPr>
              <w:t> </w:t>
            </w:r>
          </w:p>
        </w:tc>
      </w:tr>
      <w:tr w:rsidR="000217F0">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0217F0" w:rsidRDefault="00EA1F02">
            <w:pPr>
              <w:rPr>
                <w:rFonts w:hAnsi="Times New Roman" w:cs="Times New Roman"/>
                <w:color w:val="000000"/>
                <w:sz w:val="24"/>
                <w:szCs w:val="24"/>
              </w:rPr>
            </w:pPr>
            <w:r>
              <w:rPr>
                <w:rFonts w:hAnsi="Times New Roman" w:cs="Times New Roman"/>
                <w:color w:val="000000"/>
                <w:sz w:val="24"/>
                <w:szCs w:val="24"/>
              </w:rPr>
              <w:t>полное наименование учреждения</w:t>
            </w:r>
          </w:p>
        </w:tc>
      </w:tr>
    </w:tbl>
    <w:p w:rsidR="000217F0" w:rsidRPr="00031C1E" w:rsidRDefault="00EA1F02">
      <w:pPr>
        <w:jc w:val="center"/>
        <w:rPr>
          <w:rFonts w:hAnsi="Times New Roman" w:cs="Times New Roman"/>
          <w:color w:val="000000"/>
          <w:sz w:val="24"/>
          <w:szCs w:val="24"/>
          <w:lang w:val="ru-RU"/>
        </w:rPr>
      </w:pPr>
      <w:r w:rsidRPr="00031C1E">
        <w:rPr>
          <w:rFonts w:hAnsi="Times New Roman" w:cs="Times New Roman"/>
          <w:color w:val="000000"/>
          <w:sz w:val="24"/>
          <w:szCs w:val="24"/>
          <w:lang w:val="ru-RU"/>
        </w:rPr>
        <w:t>ПРИКАЗ №</w:t>
      </w:r>
      <w:r>
        <w:rPr>
          <w:rFonts w:hAnsi="Times New Roman" w:cs="Times New Roman"/>
          <w:color w:val="000000"/>
          <w:sz w:val="24"/>
          <w:szCs w:val="24"/>
        </w:rPr>
        <w:t> </w:t>
      </w:r>
      <w:r w:rsidR="00031C1E">
        <w:rPr>
          <w:rFonts w:hAnsi="Times New Roman" w:cs="Times New Roman"/>
          <w:color w:val="000000"/>
          <w:sz w:val="24"/>
          <w:szCs w:val="24"/>
          <w:lang w:val="ru-RU"/>
        </w:rPr>
        <w:t>93</w:t>
      </w:r>
      <w:r w:rsidRPr="00031C1E">
        <w:rPr>
          <w:lang w:val="ru-RU"/>
        </w:rPr>
        <w:br/>
      </w:r>
      <w:r w:rsidRPr="00031C1E">
        <w:rPr>
          <w:rFonts w:hAnsi="Times New Roman" w:cs="Times New Roman"/>
          <w:color w:val="000000"/>
          <w:sz w:val="24"/>
          <w:szCs w:val="24"/>
          <w:lang w:val="ru-RU"/>
        </w:rPr>
        <w:t>об утверждении учетной политики для целей бухгалтерского учета</w:t>
      </w:r>
    </w:p>
    <w:p w:rsidR="000217F0" w:rsidRPr="00031C1E" w:rsidRDefault="000217F0">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006"/>
        <w:gridCol w:w="156"/>
        <w:gridCol w:w="1230"/>
      </w:tblGrid>
      <w:tr w:rsidR="000217F0">
        <w:tc>
          <w:tcPr>
            <w:tcW w:w="0" w:type="auto"/>
            <w:tcMar>
              <w:top w:w="75" w:type="dxa"/>
              <w:left w:w="75" w:type="dxa"/>
              <w:bottom w:w="75" w:type="dxa"/>
              <w:right w:w="75" w:type="dxa"/>
            </w:tcMar>
            <w:vAlign w:val="center"/>
          </w:tcPr>
          <w:p w:rsidR="000217F0" w:rsidRPr="00031C1E" w:rsidRDefault="00031C1E">
            <w:pPr>
              <w:rPr>
                <w:lang w:val="ru-RU"/>
              </w:rPr>
            </w:pPr>
            <w:r>
              <w:rPr>
                <w:rFonts w:hAnsi="Times New Roman" w:cs="Times New Roman"/>
                <w:color w:val="000000"/>
                <w:sz w:val="24"/>
                <w:szCs w:val="24"/>
                <w:lang w:val="ru-RU"/>
              </w:rPr>
              <w:t>п.г.т.Красная гора</w:t>
            </w:r>
          </w:p>
        </w:tc>
        <w:tc>
          <w:tcPr>
            <w:tcW w:w="0" w:type="auto"/>
            <w:tcMar>
              <w:top w:w="75" w:type="dxa"/>
              <w:left w:w="75" w:type="dxa"/>
              <w:bottom w:w="75" w:type="dxa"/>
              <w:right w:w="75" w:type="dxa"/>
            </w:tcMar>
            <w:vAlign w:val="center"/>
          </w:tcPr>
          <w:p w:rsidR="000217F0" w:rsidRPr="00031C1E" w:rsidRDefault="000217F0">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0217F0" w:rsidRDefault="00031C1E">
            <w:r>
              <w:rPr>
                <w:rFonts w:hAnsi="Times New Roman" w:cs="Times New Roman"/>
                <w:color w:val="000000"/>
                <w:sz w:val="24"/>
                <w:szCs w:val="24"/>
              </w:rPr>
              <w:t>2</w:t>
            </w:r>
            <w:r>
              <w:rPr>
                <w:rFonts w:hAnsi="Times New Roman" w:cs="Times New Roman"/>
                <w:color w:val="000000"/>
                <w:sz w:val="24"/>
                <w:szCs w:val="24"/>
                <w:lang w:val="ru-RU"/>
              </w:rPr>
              <w:t>9</w:t>
            </w:r>
            <w:r w:rsidR="00EA1F02">
              <w:rPr>
                <w:rFonts w:hAnsi="Times New Roman" w:cs="Times New Roman"/>
                <w:color w:val="000000"/>
                <w:sz w:val="24"/>
                <w:szCs w:val="24"/>
              </w:rPr>
              <w:t>.12.2023</w:t>
            </w:r>
          </w:p>
        </w:tc>
      </w:tr>
    </w:tbl>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Во исполнение Закона от 06.12.2011</w:t>
      </w:r>
      <w:r>
        <w:rPr>
          <w:rFonts w:hAnsi="Times New Roman" w:cs="Times New Roman"/>
          <w:color w:val="000000"/>
          <w:sz w:val="24"/>
          <w:szCs w:val="24"/>
        </w:rPr>
        <w:t> </w:t>
      </w:r>
      <w:r w:rsidRPr="00031C1E">
        <w:rPr>
          <w:rFonts w:hAnsi="Times New Roman" w:cs="Times New Roman"/>
          <w:color w:val="000000"/>
          <w:sz w:val="24"/>
          <w:szCs w:val="24"/>
          <w:lang w:val="ru-RU"/>
        </w:rPr>
        <w:t>№</w:t>
      </w:r>
      <w:r>
        <w:rPr>
          <w:rFonts w:hAnsi="Times New Roman" w:cs="Times New Roman"/>
          <w:color w:val="000000"/>
          <w:sz w:val="24"/>
          <w:szCs w:val="24"/>
        </w:rPr>
        <w:t> </w:t>
      </w:r>
      <w:r w:rsidRPr="00031C1E">
        <w:rPr>
          <w:rFonts w:hAnsi="Times New Roman" w:cs="Times New Roman"/>
          <w:color w:val="000000"/>
          <w:sz w:val="24"/>
          <w:szCs w:val="24"/>
          <w:lang w:val="ru-RU"/>
        </w:rPr>
        <w:t>402-ФЗ, приказа Минфина от 01.12.2010 № 157н, Федерального стандарта «Учетная политика, оценочные значения и ошибки» (утв.</w:t>
      </w:r>
      <w:r>
        <w:rPr>
          <w:rFonts w:hAnsi="Times New Roman" w:cs="Times New Roman"/>
          <w:color w:val="000000"/>
          <w:sz w:val="24"/>
          <w:szCs w:val="24"/>
        </w:rPr>
        <w:t> </w:t>
      </w:r>
      <w:r w:rsidRPr="00031C1E">
        <w:rPr>
          <w:rFonts w:hAnsi="Times New Roman" w:cs="Times New Roman"/>
          <w:color w:val="000000"/>
          <w:sz w:val="24"/>
          <w:szCs w:val="24"/>
          <w:lang w:val="ru-RU"/>
        </w:rPr>
        <w:t>приказом Минфина от 30.12.2017 № 274н).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ПРИКАЗЫВАЮ:</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 Утвердить учетную политику для целей бухгалтерского учета согласно приложению и ввести ее в действие с 01.01.2024.</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 Опубликовать основные положения учетной политики на официальном сайте учреждения в течение10 дней с даты утверждения.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4. Признать утратившим силу приказ от</w:t>
      </w:r>
      <w:r w:rsidR="00031C1E">
        <w:rPr>
          <w:rFonts w:hAnsi="Times New Roman" w:cs="Times New Roman"/>
          <w:color w:val="000000"/>
          <w:sz w:val="24"/>
          <w:szCs w:val="24"/>
          <w:lang w:val="ru-RU"/>
        </w:rPr>
        <w:t xml:space="preserve"> 30.12.2022</w:t>
      </w:r>
      <w:r w:rsidRPr="00031C1E">
        <w:rPr>
          <w:rFonts w:hAnsi="Times New Roman" w:cs="Times New Roman"/>
          <w:color w:val="000000"/>
          <w:sz w:val="24"/>
          <w:szCs w:val="24"/>
          <w:lang w:val="ru-RU"/>
        </w:rPr>
        <w:t xml:space="preserve"> №</w:t>
      </w:r>
      <w:r w:rsidR="00031C1E">
        <w:rPr>
          <w:rFonts w:hAnsi="Times New Roman" w:cs="Times New Roman"/>
          <w:color w:val="000000"/>
          <w:sz w:val="24"/>
          <w:szCs w:val="24"/>
          <w:lang w:val="ru-RU"/>
        </w:rPr>
        <w:t xml:space="preserve"> 117</w:t>
      </w:r>
      <w:r w:rsidRPr="00031C1E">
        <w:rPr>
          <w:rFonts w:hAnsi="Times New Roman" w:cs="Times New Roman"/>
          <w:color w:val="000000"/>
          <w:sz w:val="24"/>
          <w:szCs w:val="24"/>
          <w:lang w:val="ru-RU"/>
        </w:rPr>
        <w:t xml:space="preserve"> «Об утверждении учетной политики для целей бухгалтерского учета».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 Контроль за исполнением приказа возложить на главного бухгалтера А.</w:t>
      </w:r>
      <w:r w:rsidR="00031C1E">
        <w:rPr>
          <w:rFonts w:hAnsi="Times New Roman" w:cs="Times New Roman"/>
          <w:color w:val="000000"/>
          <w:sz w:val="24"/>
          <w:szCs w:val="24"/>
          <w:lang w:val="ru-RU"/>
        </w:rPr>
        <w:t>М.Шам</w:t>
      </w:r>
    </w:p>
    <w:p w:rsidR="000217F0" w:rsidRPr="00031C1E" w:rsidRDefault="000217F0">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480"/>
        <w:gridCol w:w="156"/>
        <w:gridCol w:w="156"/>
        <w:gridCol w:w="156"/>
        <w:gridCol w:w="1516"/>
      </w:tblGrid>
      <w:tr w:rsidR="000217F0">
        <w:tc>
          <w:tcPr>
            <w:tcW w:w="0" w:type="auto"/>
            <w:tcMar>
              <w:top w:w="75" w:type="dxa"/>
              <w:left w:w="75" w:type="dxa"/>
              <w:bottom w:w="75" w:type="dxa"/>
              <w:right w:w="75" w:type="dxa"/>
            </w:tcMar>
            <w:vAlign w:val="center"/>
          </w:tcPr>
          <w:p w:rsidR="000217F0" w:rsidRDefault="00031C1E">
            <w:r>
              <w:rPr>
                <w:rFonts w:hAnsi="Times New Roman" w:cs="Times New Roman"/>
                <w:color w:val="000000"/>
                <w:sz w:val="24"/>
                <w:szCs w:val="24"/>
                <w:lang w:val="ru-RU"/>
              </w:rPr>
              <w:t xml:space="preserve">Директор </w:t>
            </w:r>
            <w:r w:rsidR="00EA1F02">
              <w:rPr>
                <w:rFonts w:hAnsi="Times New Roman" w:cs="Times New Roman"/>
                <w:color w:val="000000"/>
                <w:sz w:val="24"/>
                <w:szCs w:val="24"/>
              </w:rPr>
              <w:t xml:space="preserve"> учреждения</w:t>
            </w:r>
          </w:p>
        </w:tc>
        <w:tc>
          <w:tcPr>
            <w:tcW w:w="0" w:type="auto"/>
            <w:tcMar>
              <w:top w:w="75" w:type="dxa"/>
              <w:left w:w="75" w:type="dxa"/>
              <w:bottom w:w="75" w:type="dxa"/>
              <w:right w:w="75" w:type="dxa"/>
            </w:tcMar>
            <w:vAlign w:val="center"/>
          </w:tcPr>
          <w:p w:rsidR="000217F0" w:rsidRDefault="000217F0">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0217F0" w:rsidRDefault="000217F0">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217F0" w:rsidRDefault="000217F0">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217F0" w:rsidRPr="00031C1E" w:rsidRDefault="00031C1E">
            <w:pPr>
              <w:rPr>
                <w:lang w:val="ru-RU"/>
              </w:rPr>
            </w:pPr>
            <w:r>
              <w:rPr>
                <w:rFonts w:hAnsi="Times New Roman" w:cs="Times New Roman"/>
                <w:color w:val="000000"/>
                <w:sz w:val="24"/>
                <w:szCs w:val="24"/>
                <w:lang w:val="ru-RU"/>
              </w:rPr>
              <w:t>Е.А.Варсеева</w:t>
            </w:r>
          </w:p>
        </w:tc>
      </w:tr>
      <w:tr w:rsidR="000217F0">
        <w:tc>
          <w:tcPr>
            <w:tcW w:w="0" w:type="auto"/>
            <w:tcMar>
              <w:top w:w="75" w:type="dxa"/>
              <w:left w:w="75" w:type="dxa"/>
              <w:bottom w:w="75" w:type="dxa"/>
              <w:right w:w="75" w:type="dxa"/>
            </w:tcMar>
            <w:vAlign w:val="center"/>
          </w:tcPr>
          <w:p w:rsidR="000217F0" w:rsidRDefault="000217F0">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217F0" w:rsidRDefault="000217F0">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217F0" w:rsidRDefault="000217F0">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217F0" w:rsidRDefault="000217F0">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217F0" w:rsidRDefault="000217F0">
            <w:pPr>
              <w:ind w:left="75" w:right="75"/>
              <w:rPr>
                <w:rFonts w:hAnsi="Times New Roman" w:cs="Times New Roman"/>
                <w:color w:val="000000"/>
                <w:sz w:val="24"/>
                <w:szCs w:val="24"/>
              </w:rPr>
            </w:pPr>
          </w:p>
        </w:tc>
      </w:tr>
    </w:tbl>
    <w:p w:rsidR="000217F0" w:rsidRDefault="000217F0">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156"/>
      </w:tblGrid>
      <w:tr w:rsidR="000217F0">
        <w:tc>
          <w:tcPr>
            <w:tcW w:w="0" w:type="auto"/>
            <w:tcMar>
              <w:top w:w="75" w:type="dxa"/>
              <w:left w:w="75" w:type="dxa"/>
              <w:bottom w:w="75" w:type="dxa"/>
              <w:right w:w="75" w:type="dxa"/>
            </w:tcMar>
          </w:tcPr>
          <w:p w:rsidR="000217F0" w:rsidRPr="00031C1E" w:rsidRDefault="00EA1F02">
            <w:pPr>
              <w:rPr>
                <w:lang w:val="ru-RU"/>
              </w:rPr>
            </w:pPr>
            <w:r>
              <w:rPr>
                <w:rFonts w:hAnsi="Times New Roman" w:cs="Times New Roman"/>
                <w:color w:val="000000"/>
                <w:sz w:val="24"/>
                <w:szCs w:val="24"/>
              </w:rPr>
              <w:t>Приложение</w:t>
            </w:r>
            <w:r>
              <w:br/>
            </w:r>
            <w:r>
              <w:rPr>
                <w:rFonts w:hAnsi="Times New Roman" w:cs="Times New Roman"/>
                <w:color w:val="000000"/>
                <w:sz w:val="24"/>
                <w:szCs w:val="24"/>
              </w:rPr>
              <w:t>к приказу от</w:t>
            </w:r>
            <w:r w:rsidR="00031C1E">
              <w:rPr>
                <w:rFonts w:hAnsi="Times New Roman" w:cs="Times New Roman"/>
                <w:color w:val="000000"/>
                <w:sz w:val="24"/>
                <w:szCs w:val="24"/>
              </w:rPr>
              <w:t xml:space="preserve"> 2</w:t>
            </w:r>
            <w:r w:rsidR="00031C1E">
              <w:rPr>
                <w:rFonts w:hAnsi="Times New Roman" w:cs="Times New Roman"/>
                <w:color w:val="000000"/>
                <w:sz w:val="24"/>
                <w:szCs w:val="24"/>
                <w:lang w:val="ru-RU"/>
              </w:rPr>
              <w:t>9</w:t>
            </w:r>
            <w:r>
              <w:rPr>
                <w:rFonts w:hAnsi="Times New Roman" w:cs="Times New Roman"/>
                <w:color w:val="000000"/>
                <w:sz w:val="24"/>
                <w:szCs w:val="24"/>
              </w:rPr>
              <w:t>.12.2023 № </w:t>
            </w:r>
            <w:r w:rsidR="00031C1E">
              <w:rPr>
                <w:rFonts w:hAnsi="Times New Roman" w:cs="Times New Roman"/>
                <w:color w:val="000000"/>
                <w:sz w:val="24"/>
                <w:szCs w:val="24"/>
                <w:lang w:val="ru-RU"/>
              </w:rPr>
              <w:t>93</w:t>
            </w:r>
          </w:p>
        </w:tc>
      </w:tr>
    </w:tbl>
    <w:p w:rsidR="000217F0" w:rsidRDefault="000217F0">
      <w:pPr>
        <w:rPr>
          <w:rFonts w:hAnsi="Times New Roman" w:cs="Times New Roman"/>
          <w:color w:val="000000"/>
          <w:sz w:val="24"/>
          <w:szCs w:val="24"/>
        </w:rPr>
      </w:pPr>
    </w:p>
    <w:p w:rsidR="000217F0" w:rsidRPr="00031C1E" w:rsidRDefault="00EA1F02">
      <w:pPr>
        <w:jc w:val="center"/>
        <w:rPr>
          <w:rFonts w:hAnsi="Times New Roman" w:cs="Times New Roman"/>
          <w:color w:val="000000"/>
          <w:sz w:val="24"/>
          <w:szCs w:val="24"/>
          <w:lang w:val="ru-RU"/>
        </w:rPr>
      </w:pPr>
      <w:r w:rsidRPr="00031C1E">
        <w:rPr>
          <w:rFonts w:hAnsi="Times New Roman" w:cs="Times New Roman"/>
          <w:b/>
          <w:bCs/>
          <w:color w:val="000000"/>
          <w:sz w:val="24"/>
          <w:szCs w:val="24"/>
          <w:lang w:val="ru-RU"/>
        </w:rPr>
        <w:lastRenderedPageBreak/>
        <w:t>Учетная политика для целей бухгалтерского учета</w:t>
      </w:r>
    </w:p>
    <w:p w:rsidR="000217F0" w:rsidRPr="00031C1E" w:rsidRDefault="000217F0">
      <w:pPr>
        <w:jc w:val="cente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xml:space="preserve">Учетная политика государственного автономного учреждения </w:t>
      </w:r>
      <w:r>
        <w:rPr>
          <w:rFonts w:hAnsi="Times New Roman" w:cs="Times New Roman"/>
          <w:color w:val="000000"/>
          <w:sz w:val="24"/>
          <w:szCs w:val="24"/>
          <w:lang w:val="ru-RU"/>
        </w:rPr>
        <w:t>Брянской области« Комплексный центр социального обслуживания Красногорского района</w:t>
      </w:r>
      <w:r w:rsidRPr="00031C1E">
        <w:rPr>
          <w:rFonts w:hAnsi="Times New Roman" w:cs="Times New Roman"/>
          <w:color w:val="000000"/>
          <w:sz w:val="24"/>
          <w:szCs w:val="24"/>
          <w:lang w:val="ru-RU"/>
        </w:rPr>
        <w:t>» (далее –</w:t>
      </w:r>
      <w:r>
        <w:rPr>
          <w:rFonts w:hAnsi="Times New Roman" w:cs="Times New Roman"/>
          <w:color w:val="000000"/>
          <w:sz w:val="24"/>
          <w:szCs w:val="24"/>
        </w:rPr>
        <w:t> </w:t>
      </w:r>
      <w:r w:rsidRPr="00031C1E">
        <w:rPr>
          <w:rFonts w:hAnsi="Times New Roman" w:cs="Times New Roman"/>
          <w:color w:val="000000"/>
          <w:sz w:val="24"/>
          <w:szCs w:val="24"/>
          <w:lang w:val="ru-RU"/>
        </w:rPr>
        <w:t>учреждение) разработана в соответствии:</w:t>
      </w:r>
    </w:p>
    <w:p w:rsidR="000217F0" w:rsidRDefault="00EA1F02">
      <w:pPr>
        <w:numPr>
          <w:ilvl w:val="0"/>
          <w:numId w:val="1"/>
        </w:numPr>
        <w:ind w:left="780" w:right="180"/>
        <w:contextualSpacing/>
        <w:rPr>
          <w:rFonts w:hAnsi="Times New Roman" w:cs="Times New Roman"/>
          <w:color w:val="000000"/>
          <w:sz w:val="24"/>
          <w:szCs w:val="24"/>
        </w:rPr>
      </w:pPr>
      <w:r w:rsidRPr="00031C1E">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(далее – Инструкция к Единому плану счетов № 157н);</w:t>
      </w:r>
    </w:p>
    <w:p w:rsidR="000217F0" w:rsidRDefault="00EA1F02">
      <w:pPr>
        <w:numPr>
          <w:ilvl w:val="0"/>
          <w:numId w:val="1"/>
        </w:numPr>
        <w:ind w:left="780" w:right="180"/>
        <w:contextualSpacing/>
        <w:rPr>
          <w:rFonts w:hAnsi="Times New Roman" w:cs="Times New Roman"/>
          <w:color w:val="000000"/>
          <w:sz w:val="24"/>
          <w:szCs w:val="24"/>
        </w:rPr>
      </w:pPr>
      <w:r w:rsidRPr="00031C1E">
        <w:rPr>
          <w:rFonts w:hAnsi="Times New Roman" w:cs="Times New Roman"/>
          <w:color w:val="000000"/>
          <w:sz w:val="24"/>
          <w:szCs w:val="24"/>
          <w:lang w:val="ru-RU"/>
        </w:rPr>
        <w:t xml:space="preserve">приказом Минфина от 23.12.2010 № 183н «Об утверждении Плана счетов бухгалтерского учета автономных учреждений и Инструкции по его применению» </w:t>
      </w:r>
      <w:r>
        <w:rPr>
          <w:rFonts w:hAnsi="Times New Roman" w:cs="Times New Roman"/>
          <w:color w:val="000000"/>
          <w:sz w:val="24"/>
          <w:szCs w:val="24"/>
        </w:rPr>
        <w:t>(далее – Инструкция № 183н);</w:t>
      </w:r>
    </w:p>
    <w:p w:rsidR="000217F0" w:rsidRPr="00031C1E" w:rsidRDefault="00EA1F02">
      <w:pPr>
        <w:numPr>
          <w:ilvl w:val="0"/>
          <w:numId w:val="1"/>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0217F0" w:rsidRPr="00031C1E" w:rsidRDefault="00EA1F02">
      <w:pPr>
        <w:numPr>
          <w:ilvl w:val="0"/>
          <w:numId w:val="1"/>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управления»(далее – приказ № 209н);</w:t>
      </w:r>
    </w:p>
    <w:p w:rsidR="000217F0" w:rsidRDefault="00EA1F02">
      <w:pPr>
        <w:numPr>
          <w:ilvl w:val="0"/>
          <w:numId w:val="1"/>
        </w:numPr>
        <w:ind w:left="780" w:right="180"/>
        <w:contextualSpacing/>
        <w:rPr>
          <w:rFonts w:hAnsi="Times New Roman" w:cs="Times New Roman"/>
          <w:color w:val="000000"/>
          <w:sz w:val="24"/>
          <w:szCs w:val="24"/>
        </w:rPr>
      </w:pPr>
      <w:r w:rsidRPr="00031C1E">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rsidR="000217F0" w:rsidRDefault="00EA1F02">
      <w:pPr>
        <w:numPr>
          <w:ilvl w:val="0"/>
          <w:numId w:val="1"/>
        </w:numPr>
        <w:ind w:left="780" w:right="180"/>
        <w:contextualSpacing/>
        <w:rPr>
          <w:rFonts w:hAnsi="Times New Roman" w:cs="Times New Roman"/>
          <w:color w:val="000000"/>
          <w:sz w:val="24"/>
          <w:szCs w:val="24"/>
        </w:rPr>
      </w:pPr>
      <w:r w:rsidRPr="00031C1E">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rFonts w:hAnsi="Times New Roman" w:cs="Times New Roman"/>
          <w:color w:val="000000"/>
          <w:sz w:val="24"/>
          <w:szCs w:val="24"/>
        </w:rPr>
        <w:t>(далее — приказ № 61н);</w:t>
      </w:r>
    </w:p>
    <w:p w:rsidR="000217F0" w:rsidRPr="00031C1E" w:rsidRDefault="00EA1F02">
      <w:pPr>
        <w:numPr>
          <w:ilvl w:val="0"/>
          <w:numId w:val="1"/>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031C1E">
        <w:rPr>
          <w:rFonts w:hAnsi="Times New Roman" w:cs="Times New Roman"/>
          <w:color w:val="000000"/>
          <w:sz w:val="24"/>
          <w:szCs w:val="24"/>
          <w:lang w:val="ru-RU"/>
        </w:rPr>
        <w:t xml:space="preserve">(далее – СГС «Долгосрочные договоры»), от 15.11.2019 № 181н, 182н, 183н, 184н (далее – соответственно СГС </w:t>
      </w:r>
      <w:r w:rsidRPr="00031C1E">
        <w:rPr>
          <w:rFonts w:hAnsi="Times New Roman" w:cs="Times New Roman"/>
          <w:color w:val="000000"/>
          <w:sz w:val="24"/>
          <w:szCs w:val="24"/>
          <w:lang w:val="ru-RU"/>
        </w:rPr>
        <w:lastRenderedPageBreak/>
        <w:t>«Нематериальные активы», СГС «Затраты по заимствованиям», СГС «Совместная деятельность», СГС «Выплаты персоналу»), от 30.06.2020 № 129н (далее – СГС «Финансовые инструменты»), от 30.10.2020 № 254н (далее – СГС «Метод долевого участия»), от 16.12.2020 № 310н (далее – СГС «Биологические активы»).</w:t>
      </w:r>
    </w:p>
    <w:p w:rsidR="000217F0" w:rsidRDefault="00EA1F02">
      <w:pPr>
        <w:rPr>
          <w:rFonts w:hAnsi="Times New Roman" w:cs="Times New Roman"/>
          <w:color w:val="000000"/>
          <w:sz w:val="24"/>
          <w:szCs w:val="24"/>
        </w:rPr>
      </w:pPr>
      <w:r w:rsidRPr="00031C1E">
        <w:rPr>
          <w:rFonts w:hAnsi="Times New Roman" w:cs="Times New Roman"/>
          <w:color w:val="000000"/>
          <w:sz w:val="24"/>
          <w:szCs w:val="24"/>
          <w:lang w:val="ru-RU"/>
        </w:rPr>
        <w:t>В части исполнения полномочий получателя бюджетных средств учреждение ведет учет в</w:t>
      </w:r>
      <w:r>
        <w:rPr>
          <w:rFonts w:hAnsi="Times New Roman" w:cs="Times New Roman"/>
          <w:color w:val="000000"/>
          <w:sz w:val="24"/>
          <w:szCs w:val="24"/>
        </w:rPr>
        <w:t> </w:t>
      </w:r>
      <w:r w:rsidRPr="00031C1E">
        <w:rPr>
          <w:rFonts w:hAnsi="Times New Roman" w:cs="Times New Roman"/>
          <w:color w:val="000000"/>
          <w:sz w:val="24"/>
          <w:szCs w:val="24"/>
          <w:lang w:val="ru-RU"/>
        </w:rPr>
        <w:t>соответствии с</w:t>
      </w:r>
      <w:r>
        <w:rPr>
          <w:rFonts w:hAnsi="Times New Roman" w:cs="Times New Roman"/>
          <w:color w:val="000000"/>
          <w:sz w:val="24"/>
          <w:szCs w:val="24"/>
        </w:rPr>
        <w:t> </w:t>
      </w:r>
      <w:r w:rsidRPr="00031C1E">
        <w:rPr>
          <w:rFonts w:hAnsi="Times New Roman" w:cs="Times New Roman"/>
          <w:color w:val="000000"/>
          <w:sz w:val="24"/>
          <w:szCs w:val="24"/>
          <w:lang w:val="ru-RU"/>
        </w:rPr>
        <w:t>приказом Минфина от 06.12.2010 № 162н</w:t>
      </w:r>
      <w:r>
        <w:rPr>
          <w:rFonts w:hAnsi="Times New Roman" w:cs="Times New Roman"/>
          <w:color w:val="000000"/>
          <w:sz w:val="24"/>
          <w:szCs w:val="24"/>
        </w:rPr>
        <w:t> </w:t>
      </w:r>
      <w:r w:rsidRPr="00031C1E">
        <w:rPr>
          <w:rFonts w:hAnsi="Times New Roman" w:cs="Times New Roman"/>
          <w:color w:val="000000"/>
          <w:sz w:val="24"/>
          <w:szCs w:val="24"/>
          <w:lang w:val="ru-RU"/>
        </w:rPr>
        <w:t>«Об утверждении плана счетов</w:t>
      </w:r>
      <w:r>
        <w:rPr>
          <w:rFonts w:hAnsi="Times New Roman" w:cs="Times New Roman"/>
          <w:color w:val="000000"/>
          <w:sz w:val="24"/>
          <w:szCs w:val="24"/>
        </w:rPr>
        <w:t> </w:t>
      </w:r>
      <w:r w:rsidRPr="00031C1E">
        <w:rPr>
          <w:rFonts w:hAnsi="Times New Roman" w:cs="Times New Roman"/>
          <w:color w:val="000000"/>
          <w:sz w:val="24"/>
          <w:szCs w:val="24"/>
          <w:lang w:val="ru-RU"/>
        </w:rPr>
        <w:t>бюджетного учета и Инструкции по</w:t>
      </w:r>
      <w:r>
        <w:rPr>
          <w:rFonts w:hAnsi="Times New Roman" w:cs="Times New Roman"/>
          <w:color w:val="000000"/>
          <w:sz w:val="24"/>
          <w:szCs w:val="24"/>
        </w:rPr>
        <w:t> </w:t>
      </w:r>
      <w:r w:rsidRPr="00031C1E">
        <w:rPr>
          <w:rFonts w:hAnsi="Times New Roman" w:cs="Times New Roman"/>
          <w:color w:val="000000"/>
          <w:sz w:val="24"/>
          <w:szCs w:val="24"/>
          <w:lang w:val="ru-RU"/>
        </w:rPr>
        <w:t xml:space="preserve">его применению» </w:t>
      </w:r>
      <w:r>
        <w:rPr>
          <w:rFonts w:hAnsi="Times New Roman" w:cs="Times New Roman"/>
          <w:color w:val="000000"/>
          <w:sz w:val="24"/>
          <w:szCs w:val="24"/>
        </w:rPr>
        <w:t>(далее – Инструкция № 162н).</w:t>
      </w:r>
    </w:p>
    <w:p w:rsidR="000217F0" w:rsidRDefault="00EA1F02">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1756"/>
        <w:gridCol w:w="7421"/>
      </w:tblGrid>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Default="00EA1F02">
            <w:r>
              <w:rPr>
                <w:rFonts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Default="00EA1F02">
            <w:r>
              <w:rPr>
                <w:rFonts w:hAnsi="Times New Roman" w:cs="Times New Roman"/>
                <w:b/>
                <w:bCs/>
                <w:color w:val="000000"/>
                <w:sz w:val="24"/>
                <w:szCs w:val="24"/>
              </w:rPr>
              <w:t xml:space="preserve">Расшифровка </w:t>
            </w:r>
          </w:p>
        </w:tc>
      </w:tr>
      <w:tr w:rsidR="000217F0" w:rsidRPr="00031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Default="00EA1F02">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Pr="00031C1E" w:rsidRDefault="00EA1F02">
            <w:pPr>
              <w:rPr>
                <w:lang w:val="ru-RU"/>
              </w:rPr>
            </w:pPr>
            <w:r w:rsidRPr="00031C1E">
              <w:rPr>
                <w:rFonts w:hAnsi="Times New Roman" w:cs="Times New Roman"/>
                <w:color w:val="000000"/>
                <w:sz w:val="24"/>
                <w:szCs w:val="24"/>
                <w:lang w:val="ru-RU"/>
              </w:rPr>
              <w:t>Государственное автономное</w:t>
            </w:r>
            <w:r>
              <w:rPr>
                <w:rFonts w:hAnsi="Times New Roman" w:cs="Times New Roman"/>
                <w:color w:val="000000"/>
                <w:sz w:val="24"/>
                <w:szCs w:val="24"/>
              </w:rPr>
              <w:t> </w:t>
            </w:r>
            <w:r w:rsidRPr="00031C1E">
              <w:rPr>
                <w:rFonts w:hAnsi="Times New Roman" w:cs="Times New Roman"/>
                <w:color w:val="000000"/>
                <w:sz w:val="24"/>
                <w:szCs w:val="24"/>
                <w:lang w:val="ru-RU"/>
              </w:rPr>
              <w:t>учреждение</w:t>
            </w:r>
            <w:r w:rsidR="00031C1E">
              <w:rPr>
                <w:rFonts w:hAnsi="Times New Roman" w:cs="Times New Roman"/>
                <w:color w:val="000000"/>
                <w:sz w:val="24"/>
                <w:szCs w:val="24"/>
                <w:lang w:val="ru-RU"/>
              </w:rPr>
              <w:t xml:space="preserve"> Брянской области</w:t>
            </w:r>
            <w:r w:rsidRPr="00031C1E">
              <w:rPr>
                <w:rFonts w:hAnsi="Times New Roman" w:cs="Times New Roman"/>
                <w:color w:val="000000"/>
                <w:sz w:val="24"/>
                <w:szCs w:val="24"/>
                <w:lang w:val="ru-RU"/>
              </w:rPr>
              <w:t xml:space="preserve"> </w:t>
            </w:r>
            <w:r w:rsidR="00031C1E" w:rsidRPr="00031C1E">
              <w:rPr>
                <w:rFonts w:hAnsi="Times New Roman" w:cs="Times New Roman"/>
                <w:color w:val="000000"/>
                <w:sz w:val="24"/>
                <w:szCs w:val="24"/>
                <w:lang w:val="ru-RU"/>
              </w:rPr>
              <w:t>«</w:t>
            </w:r>
            <w:r w:rsidR="00031C1E">
              <w:rPr>
                <w:rFonts w:hAnsi="Times New Roman" w:cs="Times New Roman"/>
                <w:color w:val="000000"/>
                <w:sz w:val="24"/>
                <w:szCs w:val="24"/>
                <w:lang w:val="ru-RU"/>
              </w:rPr>
              <w:t xml:space="preserve">Комплексный центр </w:t>
            </w:r>
            <w:r w:rsidR="006302D4">
              <w:rPr>
                <w:rFonts w:hAnsi="Times New Roman" w:cs="Times New Roman"/>
                <w:color w:val="000000"/>
                <w:sz w:val="24"/>
                <w:szCs w:val="24"/>
                <w:lang w:val="ru-RU"/>
              </w:rPr>
              <w:t>социального обслуживания населения Красногорского района</w:t>
            </w:r>
            <w:r w:rsidRPr="00031C1E">
              <w:rPr>
                <w:rFonts w:hAnsi="Times New Roman" w:cs="Times New Roman"/>
                <w:color w:val="000000"/>
                <w:sz w:val="24"/>
                <w:szCs w:val="24"/>
                <w:lang w:val="ru-RU"/>
              </w:rPr>
              <w:t>»</w:t>
            </w:r>
          </w:p>
        </w:tc>
      </w:tr>
      <w:tr w:rsidR="000217F0" w:rsidRPr="00031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Default="00EA1F02">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Pr="00031C1E" w:rsidRDefault="00EA1F02">
            <w:pPr>
              <w:rPr>
                <w:lang w:val="ru-RU"/>
              </w:rPr>
            </w:pPr>
            <w:r w:rsidRPr="00031C1E">
              <w:rPr>
                <w:rFonts w:hAnsi="Times New Roman" w:cs="Times New Roman"/>
                <w:color w:val="000000"/>
                <w:sz w:val="24"/>
                <w:szCs w:val="24"/>
                <w:lang w:val="ru-RU"/>
              </w:rPr>
              <w:t>1–17-е разряды номера счета в соответствии</w:t>
            </w:r>
            <w:r>
              <w:rPr>
                <w:rFonts w:hAnsi="Times New Roman" w:cs="Times New Roman"/>
                <w:color w:val="000000"/>
                <w:sz w:val="24"/>
                <w:szCs w:val="24"/>
              </w:rPr>
              <w:t> </w:t>
            </w:r>
            <w:r w:rsidRPr="00031C1E">
              <w:rPr>
                <w:rFonts w:hAnsi="Times New Roman" w:cs="Times New Roman"/>
                <w:color w:val="000000"/>
                <w:sz w:val="24"/>
                <w:szCs w:val="24"/>
                <w:lang w:val="ru-RU"/>
              </w:rPr>
              <w:t>с Рабочим планом счетов</w:t>
            </w:r>
          </w:p>
        </w:tc>
      </w:tr>
      <w:tr w:rsidR="000217F0" w:rsidRPr="00031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Default="00EA1F02">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Pr="00031C1E" w:rsidRDefault="00EA1F02">
            <w:pPr>
              <w:rPr>
                <w:lang w:val="ru-RU"/>
              </w:rPr>
            </w:pPr>
            <w:r w:rsidRPr="00031C1E">
              <w:rPr>
                <w:rFonts w:hAnsi="Times New Roman" w:cs="Times New Roman"/>
                <w:color w:val="000000"/>
                <w:sz w:val="24"/>
                <w:szCs w:val="24"/>
                <w:lang w:val="ru-RU"/>
              </w:rPr>
              <w:t>В зависимости от того, в каком разряде</w:t>
            </w:r>
            <w:r>
              <w:rPr>
                <w:rFonts w:hAnsi="Times New Roman" w:cs="Times New Roman"/>
                <w:color w:val="000000"/>
                <w:sz w:val="24"/>
                <w:szCs w:val="24"/>
              </w:rPr>
              <w:t> </w:t>
            </w:r>
            <w:r w:rsidRPr="00031C1E">
              <w:rPr>
                <w:rFonts w:hAnsi="Times New Roman" w:cs="Times New Roman"/>
                <w:color w:val="000000"/>
                <w:sz w:val="24"/>
                <w:szCs w:val="24"/>
                <w:lang w:val="ru-RU"/>
              </w:rPr>
              <w:t>номера счета бухучета стоит обозначение:</w:t>
            </w:r>
            <w:r w:rsidRPr="00031C1E">
              <w:rPr>
                <w:lang w:val="ru-RU"/>
              </w:rPr>
              <w:br/>
            </w:r>
            <w:r w:rsidRPr="00031C1E">
              <w:rPr>
                <w:rFonts w:hAnsi="Times New Roman" w:cs="Times New Roman"/>
                <w:color w:val="000000"/>
                <w:sz w:val="24"/>
                <w:szCs w:val="24"/>
                <w:lang w:val="ru-RU"/>
              </w:rPr>
              <w:t>– 18-й разряд – код вида финансового</w:t>
            </w:r>
            <w:r>
              <w:rPr>
                <w:rFonts w:hAnsi="Times New Roman" w:cs="Times New Roman"/>
                <w:color w:val="000000"/>
                <w:sz w:val="24"/>
                <w:szCs w:val="24"/>
              </w:rPr>
              <w:t> </w:t>
            </w:r>
            <w:r w:rsidRPr="00031C1E">
              <w:rPr>
                <w:rFonts w:hAnsi="Times New Roman" w:cs="Times New Roman"/>
                <w:color w:val="000000"/>
                <w:sz w:val="24"/>
                <w:szCs w:val="24"/>
                <w:lang w:val="ru-RU"/>
              </w:rPr>
              <w:t>обеспечения (деятельности);</w:t>
            </w:r>
            <w:r w:rsidRPr="00031C1E">
              <w:rPr>
                <w:lang w:val="ru-RU"/>
              </w:rPr>
              <w:br/>
            </w:r>
            <w:r w:rsidRPr="00031C1E">
              <w:rPr>
                <w:rFonts w:hAnsi="Times New Roman" w:cs="Times New Roman"/>
                <w:color w:val="000000"/>
                <w:sz w:val="24"/>
                <w:szCs w:val="24"/>
                <w:lang w:val="ru-RU"/>
              </w:rPr>
              <w:t>– 26-й разряд – соответствующая</w:t>
            </w:r>
            <w:r>
              <w:rPr>
                <w:rFonts w:hAnsi="Times New Roman" w:cs="Times New Roman"/>
                <w:color w:val="000000"/>
                <w:sz w:val="24"/>
                <w:szCs w:val="24"/>
              </w:rPr>
              <w:t> </w:t>
            </w:r>
            <w:r w:rsidRPr="00031C1E">
              <w:rPr>
                <w:rFonts w:hAnsi="Times New Roman" w:cs="Times New Roman"/>
                <w:color w:val="000000"/>
                <w:sz w:val="24"/>
                <w:szCs w:val="24"/>
                <w:lang w:val="ru-RU"/>
              </w:rPr>
              <w:t>подстатья КОСГУ</w:t>
            </w:r>
          </w:p>
        </w:tc>
      </w:tr>
    </w:tbl>
    <w:p w:rsidR="000217F0" w:rsidRPr="00031C1E" w:rsidRDefault="00EA1F02">
      <w:pPr>
        <w:spacing w:line="600" w:lineRule="atLeast"/>
        <w:rPr>
          <w:b/>
          <w:bCs/>
          <w:color w:val="252525"/>
          <w:spacing w:val="-2"/>
          <w:sz w:val="48"/>
          <w:szCs w:val="48"/>
          <w:lang w:val="ru-RU"/>
        </w:rPr>
      </w:pPr>
      <w:r>
        <w:rPr>
          <w:b/>
          <w:bCs/>
          <w:color w:val="252525"/>
          <w:spacing w:val="-2"/>
          <w:sz w:val="48"/>
          <w:szCs w:val="48"/>
        </w:rPr>
        <w:t> I</w:t>
      </w:r>
      <w:r w:rsidRPr="00031C1E">
        <w:rPr>
          <w:b/>
          <w:bCs/>
          <w:color w:val="252525"/>
          <w:spacing w:val="-2"/>
          <w:sz w:val="48"/>
          <w:szCs w:val="48"/>
          <w:lang w:val="ru-RU"/>
        </w:rPr>
        <w:t xml:space="preserve">. </w:t>
      </w:r>
    </w:p>
    <w:p w:rsidR="000217F0" w:rsidRPr="00031C1E" w:rsidRDefault="00EA1F02">
      <w:pPr>
        <w:spacing w:line="600" w:lineRule="atLeast"/>
        <w:rPr>
          <w:b/>
          <w:bCs/>
          <w:color w:val="252525"/>
          <w:spacing w:val="-2"/>
          <w:sz w:val="48"/>
          <w:szCs w:val="48"/>
          <w:lang w:val="ru-RU"/>
        </w:rPr>
      </w:pPr>
      <w:r w:rsidRPr="00031C1E">
        <w:rPr>
          <w:b/>
          <w:bCs/>
          <w:color w:val="252525"/>
          <w:spacing w:val="-2"/>
          <w:sz w:val="48"/>
          <w:szCs w:val="48"/>
          <w:lang w:val="ru-RU"/>
        </w:rPr>
        <w:t>Общие положения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w:t>
      </w:r>
      <w:r>
        <w:rPr>
          <w:rFonts w:hAnsi="Times New Roman" w:cs="Times New Roman"/>
          <w:color w:val="000000"/>
          <w:sz w:val="24"/>
          <w:szCs w:val="24"/>
        </w:rPr>
        <w:t> </w:t>
      </w:r>
      <w:r w:rsidRPr="00031C1E">
        <w:rPr>
          <w:rFonts w:hAnsi="Times New Roman" w:cs="Times New Roman"/>
          <w:color w:val="000000"/>
          <w:sz w:val="24"/>
          <w:szCs w:val="24"/>
          <w:lang w:val="ru-RU"/>
        </w:rPr>
        <w:t>бухгалтерии, должностными инструкциями. Ответственным за ведение бухгалтерского учета в учреждении является главный бухгалтер.</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031C1E">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031C1E">
        <w:rPr>
          <w:rFonts w:hAnsi="Times New Roman" w:cs="Times New Roman"/>
          <w:color w:val="000000"/>
          <w:sz w:val="24"/>
          <w:szCs w:val="24"/>
          <w:lang w:val="ru-RU"/>
        </w:rPr>
        <w:t>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 Бухгалтерский учет в обособленных подразделениях учреждения, имеющих лицевые</w:t>
      </w:r>
      <w:r>
        <w:rPr>
          <w:rFonts w:hAnsi="Times New Roman" w:cs="Times New Roman"/>
          <w:color w:val="000000"/>
          <w:sz w:val="24"/>
          <w:szCs w:val="24"/>
        </w:rPr>
        <w:t> </w:t>
      </w:r>
      <w:r w:rsidRPr="00031C1E">
        <w:rPr>
          <w:rFonts w:hAnsi="Times New Roman" w:cs="Times New Roman"/>
          <w:color w:val="000000"/>
          <w:sz w:val="24"/>
          <w:szCs w:val="24"/>
          <w:lang w:val="ru-RU"/>
        </w:rPr>
        <w:t>счета в территориальных органах Федерального казначейства, ведут бухгалтерии этих подразделений.</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 В учреждении действуют постоянные комиссии:</w:t>
      </w:r>
    </w:p>
    <w:p w:rsidR="000217F0" w:rsidRPr="00031C1E" w:rsidRDefault="00EA1F02">
      <w:pPr>
        <w:numPr>
          <w:ilvl w:val="0"/>
          <w:numId w:val="2"/>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комиссия по поступлению и выбытию активов (приложение 1);</w:t>
      </w:r>
    </w:p>
    <w:p w:rsidR="000217F0" w:rsidRDefault="00EA1F02">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инвентаризационная комиссия (приложение 2);</w:t>
      </w:r>
    </w:p>
    <w:p w:rsidR="000217F0" w:rsidRPr="00031C1E" w:rsidRDefault="00EA1F02">
      <w:pPr>
        <w:numPr>
          <w:ilvl w:val="0"/>
          <w:numId w:val="2"/>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комиссия по проверке показаний  (приложение 3);</w:t>
      </w:r>
    </w:p>
    <w:p w:rsidR="000217F0" w:rsidRPr="00031C1E" w:rsidRDefault="00EA1F02">
      <w:pPr>
        <w:numPr>
          <w:ilvl w:val="0"/>
          <w:numId w:val="2"/>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комиссия для проведения внезапной ревизии кассы (приложение 4).</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lastRenderedPageBreak/>
        <w:t>4. Учреждение публикует основные положения учетной политики на своем официальном сайте путем размещения копий документов учетной политики.</w:t>
      </w:r>
      <w:r w:rsidRPr="00031C1E">
        <w:rPr>
          <w:lang w:val="ru-RU"/>
        </w:rPr>
        <w:br/>
      </w:r>
      <w:r w:rsidRPr="00031C1E">
        <w:rPr>
          <w:rFonts w:hAnsi="Times New Roman" w:cs="Times New Roman"/>
          <w:color w:val="000000"/>
          <w:sz w:val="24"/>
          <w:szCs w:val="24"/>
          <w:lang w:val="ru-RU"/>
        </w:rPr>
        <w:t>Основание: пункт 9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w:t>
      </w:r>
      <w:r>
        <w:rPr>
          <w:rFonts w:hAnsi="Times New Roman" w:cs="Times New Roman"/>
          <w:color w:val="000000"/>
          <w:sz w:val="24"/>
          <w:szCs w:val="24"/>
        </w:rPr>
        <w:t> </w:t>
      </w:r>
      <w:r w:rsidRPr="00031C1E">
        <w:rPr>
          <w:rFonts w:hAnsi="Times New Roman" w:cs="Times New Roman"/>
          <w:color w:val="000000"/>
          <w:sz w:val="24"/>
          <w:szCs w:val="24"/>
          <w:lang w:val="ru-RU"/>
        </w:rPr>
        <w:t>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Pr>
          <w:rFonts w:hAnsi="Times New Roman" w:cs="Times New Roman"/>
          <w:color w:val="000000"/>
          <w:sz w:val="24"/>
          <w:szCs w:val="24"/>
        </w:rPr>
        <w:t> </w:t>
      </w:r>
      <w:r w:rsidRPr="00031C1E">
        <w:rPr>
          <w:rFonts w:hAnsi="Times New Roman" w:cs="Times New Roman"/>
          <w:color w:val="000000"/>
          <w:sz w:val="24"/>
          <w:szCs w:val="24"/>
          <w:lang w:val="ru-RU"/>
        </w:rPr>
        <w:t>Пояснениях к отчетности информации о существенных ошибках.</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17, 20, 32 СГС «Учетная политика, оценочные значения и ошибки».</w:t>
      </w:r>
    </w:p>
    <w:p w:rsidR="000217F0" w:rsidRPr="00031C1E" w:rsidRDefault="00EA1F02">
      <w:pPr>
        <w:spacing w:line="600" w:lineRule="atLeast"/>
        <w:rPr>
          <w:b/>
          <w:bCs/>
          <w:color w:val="252525"/>
          <w:spacing w:val="-2"/>
          <w:sz w:val="48"/>
          <w:szCs w:val="48"/>
          <w:lang w:val="ru-RU"/>
        </w:rPr>
      </w:pPr>
      <w:r>
        <w:rPr>
          <w:b/>
          <w:bCs/>
          <w:color w:val="252525"/>
          <w:spacing w:val="-2"/>
          <w:sz w:val="48"/>
          <w:szCs w:val="48"/>
        </w:rPr>
        <w:t>II</w:t>
      </w:r>
      <w:r w:rsidRPr="00031C1E">
        <w:rPr>
          <w:b/>
          <w:bCs/>
          <w:color w:val="252525"/>
          <w:spacing w:val="-2"/>
          <w:sz w:val="48"/>
          <w:szCs w:val="48"/>
          <w:lang w:val="ru-RU"/>
        </w:rPr>
        <w:t>. Технология</w:t>
      </w:r>
    </w:p>
    <w:p w:rsidR="000217F0" w:rsidRPr="00031C1E" w:rsidRDefault="00EA1F02">
      <w:pPr>
        <w:spacing w:line="600" w:lineRule="atLeast"/>
        <w:rPr>
          <w:b/>
          <w:bCs/>
          <w:color w:val="252525"/>
          <w:spacing w:val="-2"/>
          <w:sz w:val="48"/>
          <w:szCs w:val="48"/>
          <w:lang w:val="ru-RU"/>
        </w:rPr>
      </w:pPr>
      <w:r>
        <w:rPr>
          <w:b/>
          <w:bCs/>
          <w:color w:val="252525"/>
          <w:spacing w:val="-2"/>
          <w:sz w:val="48"/>
          <w:szCs w:val="48"/>
        </w:rPr>
        <w:t> </w:t>
      </w:r>
      <w:r w:rsidRPr="00031C1E">
        <w:rPr>
          <w:b/>
          <w:bCs/>
          <w:color w:val="252525"/>
          <w:spacing w:val="-2"/>
          <w:sz w:val="48"/>
          <w:szCs w:val="48"/>
          <w:lang w:val="ru-RU"/>
        </w:rPr>
        <w:t>составления, передачи документов для отражения в бухгалтерском учете</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 Бухгалтерский учет ведется в электронном виде с применением программных</w:t>
      </w:r>
      <w:r>
        <w:rPr>
          <w:rFonts w:hAnsi="Times New Roman" w:cs="Times New Roman"/>
          <w:color w:val="000000"/>
          <w:sz w:val="24"/>
          <w:szCs w:val="24"/>
        </w:rPr>
        <w:t> </w:t>
      </w:r>
      <w:r w:rsidRPr="00031C1E">
        <w:rPr>
          <w:rFonts w:hAnsi="Times New Roman" w:cs="Times New Roman"/>
          <w:color w:val="000000"/>
          <w:sz w:val="24"/>
          <w:szCs w:val="24"/>
          <w:lang w:val="ru-RU"/>
        </w:rPr>
        <w:t>продуктов «Бухгалтерия» и «Зарплата».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6 Инструкции к 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w:t>
      </w:r>
      <w:r>
        <w:rPr>
          <w:rFonts w:hAnsi="Times New Roman" w:cs="Times New Roman"/>
          <w:color w:val="000000"/>
          <w:sz w:val="24"/>
          <w:szCs w:val="24"/>
        </w:rPr>
        <w:t> </w:t>
      </w:r>
      <w:r w:rsidRPr="00031C1E">
        <w:rPr>
          <w:rFonts w:hAnsi="Times New Roman" w:cs="Times New Roman"/>
          <w:color w:val="000000"/>
          <w:sz w:val="24"/>
          <w:szCs w:val="24"/>
          <w:lang w:val="ru-RU"/>
        </w:rPr>
        <w:t xml:space="preserve"> следующим направлениям:</w:t>
      </w:r>
    </w:p>
    <w:p w:rsidR="000217F0" w:rsidRPr="00031C1E" w:rsidRDefault="00EA1F02">
      <w:pPr>
        <w:numPr>
          <w:ilvl w:val="0"/>
          <w:numId w:val="3"/>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031C1E">
        <w:rPr>
          <w:rFonts w:hAnsi="Times New Roman" w:cs="Times New Roman"/>
          <w:color w:val="000000"/>
          <w:sz w:val="24"/>
          <w:szCs w:val="24"/>
          <w:lang w:val="ru-RU"/>
        </w:rPr>
        <w:t>Федерального казначейства;</w:t>
      </w:r>
    </w:p>
    <w:p w:rsidR="000217F0" w:rsidRDefault="00EA1F02">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передача бухгалтерской отчетности учредителю;</w:t>
      </w:r>
    </w:p>
    <w:p w:rsidR="000217F0" w:rsidRDefault="00EA1F02">
      <w:pPr>
        <w:numPr>
          <w:ilvl w:val="0"/>
          <w:numId w:val="3"/>
        </w:numPr>
        <w:ind w:left="780" w:right="180"/>
        <w:contextualSpacing/>
        <w:rPr>
          <w:rFonts w:hAnsi="Times New Roman" w:cs="Times New Roman"/>
          <w:color w:val="000000"/>
          <w:sz w:val="24"/>
          <w:szCs w:val="24"/>
        </w:rPr>
      </w:pPr>
      <w:r w:rsidRPr="00031C1E">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031C1E">
        <w:rPr>
          <w:rFonts w:hAnsi="Times New Roman" w:cs="Times New Roman"/>
          <w:color w:val="000000"/>
          <w:sz w:val="24"/>
          <w:szCs w:val="24"/>
          <w:lang w:val="ru-RU"/>
        </w:rPr>
        <w:t xml:space="preserve">инспекцию </w:t>
      </w:r>
      <w:r>
        <w:rPr>
          <w:rFonts w:hAnsi="Times New Roman" w:cs="Times New Roman"/>
          <w:color w:val="000000"/>
          <w:sz w:val="24"/>
          <w:szCs w:val="24"/>
        </w:rPr>
        <w:t>Федеральной налоговой службы;</w:t>
      </w:r>
    </w:p>
    <w:p w:rsidR="000217F0" w:rsidRPr="00031C1E" w:rsidRDefault="00EA1F02">
      <w:pPr>
        <w:numPr>
          <w:ilvl w:val="0"/>
          <w:numId w:val="3"/>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передача отчетности в отделение Фонда пенсионного и социального страхования;;</w:t>
      </w:r>
    </w:p>
    <w:p w:rsidR="000217F0" w:rsidRPr="00031C1E" w:rsidRDefault="00EA1F02">
      <w:pPr>
        <w:numPr>
          <w:ilvl w:val="0"/>
          <w:numId w:val="3"/>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bus</w:t>
      </w:r>
      <w:r w:rsidRPr="00031C1E">
        <w:rPr>
          <w:rFonts w:hAnsi="Times New Roman" w:cs="Times New Roman"/>
          <w:color w:val="000000"/>
          <w:sz w:val="24"/>
          <w:szCs w:val="24"/>
          <w:lang w:val="ru-RU"/>
        </w:rPr>
        <w:t>.</w:t>
      </w:r>
      <w:r>
        <w:rPr>
          <w:rFonts w:hAnsi="Times New Roman" w:cs="Times New Roman"/>
          <w:color w:val="000000"/>
          <w:sz w:val="24"/>
          <w:szCs w:val="24"/>
        </w:rPr>
        <w:t>gov</w:t>
      </w:r>
      <w:r w:rsidRPr="00031C1E">
        <w:rPr>
          <w:rFonts w:hAnsi="Times New Roman" w:cs="Times New Roman"/>
          <w:color w:val="000000"/>
          <w:sz w:val="24"/>
          <w:szCs w:val="24"/>
          <w:lang w:val="ru-RU"/>
        </w:rPr>
        <w:t>.</w:t>
      </w:r>
      <w:r>
        <w:rPr>
          <w:rFonts w:hAnsi="Times New Roman" w:cs="Times New Roman"/>
          <w:color w:val="000000"/>
          <w:sz w:val="24"/>
          <w:szCs w:val="24"/>
        </w:rPr>
        <w:t>ru</w:t>
      </w:r>
      <w:r w:rsidRPr="00031C1E">
        <w:rPr>
          <w:rFonts w:hAnsi="Times New Roman" w:cs="Times New Roman"/>
          <w:color w:val="000000"/>
          <w:sz w:val="24"/>
          <w:szCs w:val="24"/>
          <w:lang w:val="ru-RU"/>
        </w:rPr>
        <w:t>;</w:t>
      </w:r>
    </w:p>
    <w:p w:rsidR="000217F0" w:rsidRDefault="00EA1F02">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Сбздание электронных документов бухгалтерского учета и их обмен внутри учреждения осуществляется с использованием бухгалтерской программы «1С: Бухгалтерия государственного учреждения 8 КОРП». Сдача бухгалтерской (финансовой) отчетности — в ГИИС «Электронный бюджет».</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r>
        <w:rPr>
          <w:rFonts w:hAnsi="Times New Roman" w:cs="Times New Roman"/>
          <w:color w:val="000000"/>
          <w:sz w:val="24"/>
          <w:szCs w:val="24"/>
        </w:rPr>
        <w:t>online</w:t>
      </w:r>
      <w:r w:rsidRPr="00031C1E">
        <w:rPr>
          <w:rFonts w:hAnsi="Times New Roman" w:cs="Times New Roman"/>
          <w:color w:val="000000"/>
          <w:sz w:val="24"/>
          <w:szCs w:val="24"/>
          <w:lang w:val="ru-RU"/>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 приложения № 2 к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4. В целях обеспечения сохранности электронных данных бухгалтерского учета и</w:t>
      </w:r>
      <w:r>
        <w:rPr>
          <w:rFonts w:hAnsi="Times New Roman" w:cs="Times New Roman"/>
          <w:color w:val="000000"/>
          <w:sz w:val="24"/>
          <w:szCs w:val="24"/>
        </w:rPr>
        <w:t> </w:t>
      </w:r>
      <w:r w:rsidRPr="00031C1E">
        <w:rPr>
          <w:rFonts w:hAnsi="Times New Roman" w:cs="Times New Roman"/>
          <w:color w:val="000000"/>
          <w:sz w:val="24"/>
          <w:szCs w:val="24"/>
          <w:lang w:val="ru-RU"/>
        </w:rPr>
        <w:t>отчетности:</w:t>
      </w:r>
    </w:p>
    <w:p w:rsidR="000217F0" w:rsidRPr="00031C1E" w:rsidRDefault="00EA1F02">
      <w:pPr>
        <w:numPr>
          <w:ilvl w:val="0"/>
          <w:numId w:val="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на сервере ежедневно производится сохранение резервных копий базы</w:t>
      </w:r>
      <w:r>
        <w:rPr>
          <w:rFonts w:hAnsi="Times New Roman" w:cs="Times New Roman"/>
          <w:color w:val="000000"/>
          <w:sz w:val="24"/>
          <w:szCs w:val="24"/>
        </w:rPr>
        <w:t> </w:t>
      </w:r>
      <w:r w:rsidRPr="00031C1E">
        <w:rPr>
          <w:rFonts w:hAnsi="Times New Roman" w:cs="Times New Roman"/>
          <w:color w:val="000000"/>
          <w:sz w:val="24"/>
          <w:szCs w:val="24"/>
          <w:lang w:val="ru-RU"/>
        </w:rPr>
        <w:t>«Бухгалтерия», еженедельно – «Зарплата»;</w:t>
      </w:r>
    </w:p>
    <w:p w:rsidR="000217F0" w:rsidRPr="00031C1E" w:rsidRDefault="00EA1F02">
      <w:pPr>
        <w:numPr>
          <w:ilvl w:val="0"/>
          <w:numId w:val="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по итогам квартала и отчетного года после сдачи отчетности производится запись</w:t>
      </w:r>
      <w:r>
        <w:rPr>
          <w:rFonts w:hAnsi="Times New Roman" w:cs="Times New Roman"/>
          <w:color w:val="000000"/>
          <w:sz w:val="24"/>
          <w:szCs w:val="24"/>
        </w:rPr>
        <w:t> </w:t>
      </w:r>
      <w:r w:rsidRPr="00031C1E">
        <w:rPr>
          <w:rFonts w:hAnsi="Times New Roman" w:cs="Times New Roman"/>
          <w:color w:val="000000"/>
          <w:sz w:val="24"/>
          <w:szCs w:val="24"/>
          <w:lang w:val="ru-RU"/>
        </w:rPr>
        <w:t>копии базы данных на внешний носитель – флеш-карту, которая</w:t>
      </w:r>
      <w:r>
        <w:rPr>
          <w:rFonts w:hAnsi="Times New Roman" w:cs="Times New Roman"/>
          <w:color w:val="000000"/>
          <w:sz w:val="24"/>
          <w:szCs w:val="24"/>
        </w:rPr>
        <w:t> </w:t>
      </w:r>
      <w:r w:rsidRPr="00031C1E">
        <w:rPr>
          <w:rFonts w:hAnsi="Times New Roman" w:cs="Times New Roman"/>
          <w:color w:val="000000"/>
          <w:sz w:val="24"/>
          <w:szCs w:val="24"/>
          <w:lang w:val="ru-RU"/>
        </w:rPr>
        <w:t>хранится в сейфе</w:t>
      </w:r>
      <w:r>
        <w:rPr>
          <w:rFonts w:hAnsi="Times New Roman" w:cs="Times New Roman"/>
          <w:color w:val="000000"/>
          <w:sz w:val="24"/>
          <w:szCs w:val="24"/>
        </w:rPr>
        <w:t> </w:t>
      </w:r>
      <w:r w:rsidRPr="00031C1E">
        <w:rPr>
          <w:rFonts w:hAnsi="Times New Roman" w:cs="Times New Roman"/>
          <w:color w:val="000000"/>
          <w:sz w:val="24"/>
          <w:szCs w:val="24"/>
          <w:lang w:val="ru-RU"/>
        </w:rPr>
        <w:t>главного бухгалтера;</w:t>
      </w:r>
    </w:p>
    <w:p w:rsidR="000217F0" w:rsidRPr="00031C1E" w:rsidRDefault="00EA1F02">
      <w:pPr>
        <w:numPr>
          <w:ilvl w:val="0"/>
          <w:numId w:val="4"/>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по итогам каждого календарного месяца бухгалтерские регистры,</w:t>
      </w:r>
      <w:r>
        <w:rPr>
          <w:rFonts w:hAnsi="Times New Roman" w:cs="Times New Roman"/>
          <w:color w:val="000000"/>
          <w:sz w:val="24"/>
          <w:szCs w:val="24"/>
        </w:rPr>
        <w:t> </w:t>
      </w:r>
      <w:r w:rsidRPr="00031C1E">
        <w:rPr>
          <w:rFonts w:hAnsi="Times New Roman" w:cs="Times New Roman"/>
          <w:color w:val="000000"/>
          <w:sz w:val="24"/>
          <w:szCs w:val="24"/>
          <w:lang w:val="ru-RU"/>
        </w:rPr>
        <w:t>сформированные в электронном виде, распечатываются на бумажный носитель и</w:t>
      </w:r>
      <w:r>
        <w:rPr>
          <w:rFonts w:hAnsi="Times New Roman" w:cs="Times New Roman"/>
          <w:color w:val="000000"/>
          <w:sz w:val="24"/>
          <w:szCs w:val="24"/>
        </w:rPr>
        <w:t> </w:t>
      </w:r>
      <w:r w:rsidRPr="00031C1E">
        <w:rPr>
          <w:rFonts w:hAnsi="Times New Roman" w:cs="Times New Roman"/>
          <w:color w:val="000000"/>
          <w:sz w:val="24"/>
          <w:szCs w:val="24"/>
          <w:lang w:val="ru-RU"/>
        </w:rPr>
        <w:t>подшиваются в отдельные папки в хронологическом порядке.</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0217F0" w:rsidRPr="00031C1E" w:rsidRDefault="00EA1F02">
      <w:pPr>
        <w:spacing w:line="600" w:lineRule="atLeast"/>
        <w:rPr>
          <w:b/>
          <w:bCs/>
          <w:color w:val="252525"/>
          <w:spacing w:val="-2"/>
          <w:sz w:val="48"/>
          <w:szCs w:val="48"/>
          <w:lang w:val="ru-RU"/>
        </w:rPr>
      </w:pPr>
      <w:r>
        <w:rPr>
          <w:b/>
          <w:bCs/>
          <w:color w:val="252525"/>
          <w:spacing w:val="-2"/>
          <w:sz w:val="48"/>
          <w:szCs w:val="48"/>
        </w:rPr>
        <w:t>III</w:t>
      </w:r>
      <w:r w:rsidRPr="00031C1E">
        <w:rPr>
          <w:b/>
          <w:bCs/>
          <w:color w:val="252525"/>
          <w:spacing w:val="-2"/>
          <w:sz w:val="48"/>
          <w:szCs w:val="48"/>
          <w:lang w:val="ru-RU"/>
        </w:rPr>
        <w:t>. Правила документооборота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установлены в графике документооборота (приложение 21 к настоящей учетной политике).</w:t>
      </w:r>
      <w:r w:rsidRPr="00031C1E">
        <w:rPr>
          <w:lang w:val="ru-RU"/>
        </w:rPr>
        <w:br/>
      </w:r>
      <w:r w:rsidRPr="00031C1E">
        <w:rPr>
          <w:rFonts w:hAnsi="Times New Roman" w:cs="Times New Roman"/>
          <w:color w:val="000000"/>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 подпункты «г», «ж» пункта 6 приложения № 2 к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0217F0" w:rsidRPr="00031C1E" w:rsidRDefault="00EA1F02">
      <w:pPr>
        <w:numPr>
          <w:ilvl w:val="0"/>
          <w:numId w:val="5"/>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самостоятельно разработанные формы, которые приведены в приложении 5;</w:t>
      </w:r>
    </w:p>
    <w:p w:rsidR="000217F0" w:rsidRPr="00031C1E" w:rsidRDefault="00EA1F02">
      <w:pPr>
        <w:numPr>
          <w:ilvl w:val="0"/>
          <w:numId w:val="5"/>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унифицированные формы, дополненные необходимыми реквизитами.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11). Документы, оформленные с нарушением, бухгалтерия к учету не принимает.</w:t>
      </w:r>
      <w:r w:rsidRPr="00031C1E">
        <w:rPr>
          <w:lang w:val="ru-RU"/>
        </w:rPr>
        <w:br/>
      </w:r>
      <w:r w:rsidRPr="00031C1E">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 Право подписи учетных документов предоставлено сотрудникам, занимающим должности, перечисленные в приложении 6. Пофамильный список сотрудников, имеющих право подписи, утверждается отдельным приказом руководителя.</w:t>
      </w:r>
      <w:r w:rsidRPr="00031C1E">
        <w:rPr>
          <w:lang w:val="ru-RU"/>
        </w:rPr>
        <w:br/>
      </w:r>
      <w:r w:rsidRPr="00031C1E">
        <w:rPr>
          <w:rFonts w:hAnsi="Times New Roman" w:cs="Times New Roman"/>
          <w:color w:val="000000"/>
          <w:sz w:val="24"/>
          <w:szCs w:val="24"/>
          <w:lang w:val="ru-RU"/>
        </w:rPr>
        <w:t>Основание: пункт 11 Инструкции к Единому плану счетов № 157н, пункт 8 приложения № 2 к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С периодичностью один раз в месяц – в последний день месяца – оформляются:</w:t>
      </w:r>
    </w:p>
    <w:p w:rsidR="000217F0" w:rsidRPr="00031C1E" w:rsidRDefault="00EA1F02">
      <w:pPr>
        <w:numPr>
          <w:ilvl w:val="0"/>
          <w:numId w:val="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Ведомость группового начисления доходов (ф. 0510431);</w:t>
      </w:r>
    </w:p>
    <w:p w:rsidR="000217F0" w:rsidRDefault="00EA1F02">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Ведомость выпадающих доходов (ф. 0510838).</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Одним первичным документом оформляется совокупность следующих фактов хозяйственной жизни:</w:t>
      </w:r>
    </w:p>
    <w:p w:rsidR="000217F0" w:rsidRPr="00031C1E" w:rsidRDefault="00EA1F02">
      <w:pPr>
        <w:numPr>
          <w:ilvl w:val="0"/>
          <w:numId w:val="7"/>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начисление стипендии – Ведомостью начисления стипендии (утверждается учреждением самостоятельно);</w:t>
      </w:r>
    </w:p>
    <w:p w:rsidR="000217F0" w:rsidRPr="00031C1E" w:rsidRDefault="00EA1F02">
      <w:pPr>
        <w:numPr>
          <w:ilvl w:val="0"/>
          <w:numId w:val="7"/>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выдача в прокат имущества физическим лицам – ведомостью предоставления в прокат имущества (утверждается учреждением самостоятельно).</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10 приложения № 2 к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31 СГС «Концептуальные основы бухучета и отчетности», пункт 7 приложения № 2 к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7 приложения № 2 к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9. Формирование электронных регистров бухучета осуществляется в следующем порядке:</w:t>
      </w:r>
    </w:p>
    <w:p w:rsidR="000217F0" w:rsidRPr="00031C1E" w:rsidRDefault="00EA1F02">
      <w:pPr>
        <w:numPr>
          <w:ilvl w:val="0"/>
          <w:numId w:val="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0217F0" w:rsidRPr="00031C1E" w:rsidRDefault="00EA1F02">
      <w:pPr>
        <w:numPr>
          <w:ilvl w:val="0"/>
          <w:numId w:val="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Журнал операций (ф. 0509213) по всем забалансовым счетам формируется ежемесячно в случае, если в отчетном месяце были обороты по счету;</w:t>
      </w:r>
    </w:p>
    <w:p w:rsidR="000217F0" w:rsidRPr="00031C1E" w:rsidRDefault="00EA1F02">
      <w:pPr>
        <w:numPr>
          <w:ilvl w:val="0"/>
          <w:numId w:val="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rsidR="000217F0" w:rsidRPr="00031C1E" w:rsidRDefault="00EA1F02">
      <w:pPr>
        <w:numPr>
          <w:ilvl w:val="0"/>
          <w:numId w:val="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0217F0" w:rsidRPr="00031C1E" w:rsidRDefault="00EA1F02">
      <w:pPr>
        <w:numPr>
          <w:ilvl w:val="0"/>
          <w:numId w:val="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0217F0" w:rsidRPr="00031C1E" w:rsidRDefault="00EA1F02">
      <w:pPr>
        <w:numPr>
          <w:ilvl w:val="0"/>
          <w:numId w:val="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0217F0" w:rsidRPr="00031C1E" w:rsidRDefault="00EA1F02">
      <w:pPr>
        <w:numPr>
          <w:ilvl w:val="0"/>
          <w:numId w:val="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0217F0" w:rsidRPr="00031C1E" w:rsidRDefault="00EA1F02">
      <w:pPr>
        <w:numPr>
          <w:ilvl w:val="0"/>
          <w:numId w:val="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0217F0" w:rsidRPr="00031C1E" w:rsidRDefault="00EA1F02">
      <w:pPr>
        <w:numPr>
          <w:ilvl w:val="0"/>
          <w:numId w:val="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журналы операций, главная книга заполняются ежемесячно;</w:t>
      </w:r>
    </w:p>
    <w:p w:rsidR="000217F0" w:rsidRPr="00031C1E" w:rsidRDefault="00EA1F02">
      <w:pPr>
        <w:numPr>
          <w:ilvl w:val="0"/>
          <w:numId w:val="8"/>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sidRPr="00031C1E">
        <w:rPr>
          <w:rFonts w:hAnsi="Times New Roman" w:cs="Times New Roman"/>
          <w:color w:val="000000"/>
          <w:sz w:val="24"/>
          <w:szCs w:val="24"/>
          <w:lang w:val="ru-RU"/>
        </w:rPr>
        <w:t xml:space="preserve"> настоящей учетной политики, составляются отдельно.</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10. Журнал операций расчетов по оплате труда, денежному довольствию и стипендиям (ф.</w:t>
      </w:r>
      <w:r>
        <w:rPr>
          <w:rFonts w:hAnsi="Times New Roman" w:cs="Times New Roman"/>
          <w:color w:val="000000"/>
          <w:sz w:val="24"/>
          <w:szCs w:val="24"/>
        </w:rPr>
        <w:t> </w:t>
      </w:r>
      <w:r w:rsidRPr="00031C1E">
        <w:rPr>
          <w:rFonts w:hAnsi="Times New Roman" w:cs="Times New Roman"/>
          <w:color w:val="000000"/>
          <w:sz w:val="24"/>
          <w:szCs w:val="24"/>
          <w:lang w:val="ru-RU"/>
        </w:rPr>
        <w:t>0504071) ведется раздельно по кодам финансового обеспечения деятельности и</w:t>
      </w:r>
      <w:r>
        <w:rPr>
          <w:rFonts w:hAnsi="Times New Roman" w:cs="Times New Roman"/>
          <w:color w:val="000000"/>
          <w:sz w:val="24"/>
          <w:szCs w:val="24"/>
        </w:rPr>
        <w:t> </w:t>
      </w:r>
      <w:r w:rsidRPr="00031C1E">
        <w:rPr>
          <w:rFonts w:hAnsi="Times New Roman" w:cs="Times New Roman"/>
          <w:color w:val="000000"/>
          <w:sz w:val="24"/>
          <w:szCs w:val="24"/>
          <w:lang w:val="ru-RU"/>
        </w:rPr>
        <w:t>раздельно по счетам:</w:t>
      </w:r>
    </w:p>
    <w:p w:rsidR="000217F0" w:rsidRPr="00031C1E" w:rsidRDefault="00EA1F02">
      <w:pPr>
        <w:numPr>
          <w:ilvl w:val="0"/>
          <w:numId w:val="9"/>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КБК</w:t>
      </w:r>
      <w:r>
        <w:rPr>
          <w:rFonts w:hAnsi="Times New Roman" w:cs="Times New Roman"/>
          <w:color w:val="000000"/>
          <w:sz w:val="24"/>
          <w:szCs w:val="24"/>
        </w:rPr>
        <w:t> </w:t>
      </w:r>
      <w:r w:rsidRPr="00031C1E">
        <w:rPr>
          <w:rFonts w:hAnsi="Times New Roman" w:cs="Times New Roman"/>
          <w:color w:val="000000"/>
          <w:sz w:val="24"/>
          <w:szCs w:val="24"/>
          <w:lang w:val="ru-RU"/>
        </w:rPr>
        <w:t>Х.302.11.000 «Расчеты по заработной плате» и КБК</w:t>
      </w:r>
      <w:r>
        <w:rPr>
          <w:rFonts w:hAnsi="Times New Roman" w:cs="Times New Roman"/>
          <w:color w:val="000000"/>
          <w:sz w:val="24"/>
          <w:szCs w:val="24"/>
        </w:rPr>
        <w:t> </w:t>
      </w:r>
      <w:r w:rsidRPr="00031C1E">
        <w:rPr>
          <w:rFonts w:hAnsi="Times New Roman" w:cs="Times New Roman"/>
          <w:color w:val="000000"/>
          <w:sz w:val="24"/>
          <w:szCs w:val="24"/>
          <w:lang w:val="ru-RU"/>
        </w:rPr>
        <w:t>Х.302.13.000 «Расчеты по</w:t>
      </w:r>
      <w:r>
        <w:rPr>
          <w:rFonts w:hAnsi="Times New Roman" w:cs="Times New Roman"/>
          <w:color w:val="000000"/>
          <w:sz w:val="24"/>
          <w:szCs w:val="24"/>
        </w:rPr>
        <w:t> </w:t>
      </w:r>
      <w:r w:rsidRPr="00031C1E">
        <w:rPr>
          <w:rFonts w:hAnsi="Times New Roman" w:cs="Times New Roman"/>
          <w:color w:val="000000"/>
          <w:sz w:val="24"/>
          <w:szCs w:val="24"/>
          <w:lang w:val="ru-RU"/>
        </w:rPr>
        <w:t>начислениям на выплаты по оплате труда»;</w:t>
      </w:r>
    </w:p>
    <w:p w:rsidR="000217F0" w:rsidRPr="00031C1E" w:rsidRDefault="00EA1F02">
      <w:pPr>
        <w:numPr>
          <w:ilvl w:val="0"/>
          <w:numId w:val="9"/>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031C1E">
        <w:rPr>
          <w:rFonts w:hAnsi="Times New Roman" w:cs="Times New Roman"/>
          <w:color w:val="000000"/>
          <w:sz w:val="24"/>
          <w:szCs w:val="24"/>
          <w:lang w:val="ru-RU"/>
        </w:rPr>
        <w:t>КБК</w:t>
      </w:r>
      <w:r>
        <w:rPr>
          <w:rFonts w:hAnsi="Times New Roman" w:cs="Times New Roman"/>
          <w:color w:val="000000"/>
          <w:sz w:val="24"/>
          <w:szCs w:val="24"/>
        </w:rPr>
        <w:t> </w:t>
      </w:r>
      <w:r w:rsidRPr="00031C1E">
        <w:rPr>
          <w:rFonts w:hAnsi="Times New Roman" w:cs="Times New Roman"/>
          <w:color w:val="000000"/>
          <w:sz w:val="24"/>
          <w:szCs w:val="24"/>
          <w:lang w:val="ru-RU"/>
        </w:rPr>
        <w:t>Х.302.12.000 «Расчеты по прочим несоциальным выплатам персоналу в денежной</w:t>
      </w:r>
      <w:r>
        <w:rPr>
          <w:rFonts w:hAnsi="Times New Roman" w:cs="Times New Roman"/>
          <w:color w:val="000000"/>
          <w:sz w:val="24"/>
          <w:szCs w:val="24"/>
        </w:rPr>
        <w:t> </w:t>
      </w:r>
      <w:r w:rsidRPr="00031C1E">
        <w:rPr>
          <w:rFonts w:hAnsi="Times New Roman" w:cs="Times New Roman"/>
          <w:color w:val="000000"/>
          <w:sz w:val="24"/>
          <w:szCs w:val="24"/>
          <w:lang w:val="ru-RU"/>
        </w:rPr>
        <w:t>форме» и КБК Х.302.14.000 «Расчеты по прочим несоциальным выплатам персоналу в</w:t>
      </w:r>
      <w:r>
        <w:rPr>
          <w:rFonts w:hAnsi="Times New Roman" w:cs="Times New Roman"/>
          <w:color w:val="000000"/>
          <w:sz w:val="24"/>
          <w:szCs w:val="24"/>
        </w:rPr>
        <w:t> </w:t>
      </w:r>
      <w:r w:rsidRPr="00031C1E">
        <w:rPr>
          <w:rFonts w:hAnsi="Times New Roman" w:cs="Times New Roman"/>
          <w:color w:val="000000"/>
          <w:sz w:val="24"/>
          <w:szCs w:val="24"/>
          <w:lang w:val="ru-RU"/>
        </w:rPr>
        <w:t>натуральной форме»;</w:t>
      </w:r>
    </w:p>
    <w:p w:rsidR="000217F0" w:rsidRPr="00031C1E" w:rsidRDefault="00EA1F02">
      <w:pPr>
        <w:numPr>
          <w:ilvl w:val="0"/>
          <w:numId w:val="9"/>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031C1E">
        <w:rPr>
          <w:rFonts w:hAnsi="Times New Roman" w:cs="Times New Roman"/>
          <w:color w:val="000000"/>
          <w:sz w:val="24"/>
          <w:szCs w:val="24"/>
          <w:lang w:val="ru-RU"/>
        </w:rPr>
        <w:t>КБК Х.302.66.000 «Расчеты по социальным пособиям и компенсациям персоналу в</w:t>
      </w:r>
      <w:r>
        <w:rPr>
          <w:rFonts w:hAnsi="Times New Roman" w:cs="Times New Roman"/>
          <w:color w:val="000000"/>
          <w:sz w:val="24"/>
          <w:szCs w:val="24"/>
        </w:rPr>
        <w:t> </w:t>
      </w:r>
      <w:r w:rsidRPr="00031C1E">
        <w:rPr>
          <w:rFonts w:hAnsi="Times New Roman" w:cs="Times New Roman"/>
          <w:color w:val="000000"/>
          <w:sz w:val="24"/>
          <w:szCs w:val="24"/>
          <w:lang w:val="ru-RU"/>
        </w:rPr>
        <w:t>денежной форме» и КБК Х.302.67.000 «Расчеты по социальным компенсациям персоналу</w:t>
      </w:r>
      <w:r>
        <w:rPr>
          <w:rFonts w:hAnsi="Times New Roman" w:cs="Times New Roman"/>
          <w:color w:val="000000"/>
          <w:sz w:val="24"/>
          <w:szCs w:val="24"/>
        </w:rPr>
        <w:t> </w:t>
      </w:r>
      <w:r w:rsidRPr="00031C1E">
        <w:rPr>
          <w:rFonts w:hAnsi="Times New Roman" w:cs="Times New Roman"/>
          <w:color w:val="000000"/>
          <w:sz w:val="24"/>
          <w:szCs w:val="24"/>
          <w:lang w:val="ru-RU"/>
        </w:rPr>
        <w:t>в натуральной форме»;</w:t>
      </w:r>
    </w:p>
    <w:p w:rsidR="000217F0" w:rsidRPr="00031C1E" w:rsidRDefault="00EA1F02">
      <w:pPr>
        <w:numPr>
          <w:ilvl w:val="0"/>
          <w:numId w:val="9"/>
        </w:numPr>
        <w:ind w:left="780" w:right="180"/>
        <w:rPr>
          <w:rFonts w:hAnsi="Times New Roman" w:cs="Times New Roman"/>
          <w:color w:val="000000"/>
          <w:sz w:val="24"/>
          <w:szCs w:val="24"/>
          <w:lang w:val="ru-RU"/>
        </w:rPr>
      </w:pPr>
      <w:r>
        <w:rPr>
          <w:rFonts w:hAnsi="Times New Roman" w:cs="Times New Roman"/>
          <w:color w:val="000000"/>
          <w:sz w:val="24"/>
          <w:szCs w:val="24"/>
        </w:rPr>
        <w:t> </w:t>
      </w:r>
      <w:r w:rsidRPr="00031C1E">
        <w:rPr>
          <w:rFonts w:hAnsi="Times New Roman" w:cs="Times New Roman"/>
          <w:color w:val="000000"/>
          <w:sz w:val="24"/>
          <w:szCs w:val="24"/>
          <w:lang w:val="ru-RU"/>
        </w:rPr>
        <w:t>КБК</w:t>
      </w:r>
      <w:r>
        <w:rPr>
          <w:rFonts w:hAnsi="Times New Roman" w:cs="Times New Roman"/>
          <w:color w:val="000000"/>
          <w:sz w:val="24"/>
          <w:szCs w:val="24"/>
        </w:rPr>
        <w:t> </w:t>
      </w:r>
      <w:r w:rsidRPr="00031C1E">
        <w:rPr>
          <w:rFonts w:hAnsi="Times New Roman" w:cs="Times New Roman"/>
          <w:color w:val="000000"/>
          <w:sz w:val="24"/>
          <w:szCs w:val="24"/>
          <w:lang w:val="ru-RU"/>
        </w:rPr>
        <w:t>Х.302.96 «Расчеты по иным выплатам текущего характера физическим лицам».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257 Инструкции к 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11.</w:t>
      </w:r>
      <w:r>
        <w:rPr>
          <w:rFonts w:hAnsi="Times New Roman" w:cs="Times New Roman"/>
          <w:color w:val="000000"/>
          <w:sz w:val="24"/>
          <w:szCs w:val="24"/>
        </w:rPr>
        <w:t> </w:t>
      </w:r>
      <w:r w:rsidRPr="00031C1E">
        <w:rPr>
          <w:rFonts w:hAnsi="Times New Roman" w:cs="Times New Roman"/>
          <w:color w:val="000000"/>
          <w:sz w:val="24"/>
          <w:szCs w:val="24"/>
          <w:lang w:val="ru-RU"/>
        </w:rPr>
        <w:t xml:space="preserve">Журналам операций присваиваются номера согласно приложению 7. По операциям, указанным в пункте 2 раздела </w:t>
      </w:r>
      <w:r>
        <w:rPr>
          <w:rFonts w:hAnsi="Times New Roman" w:cs="Times New Roman"/>
          <w:color w:val="000000"/>
          <w:sz w:val="24"/>
          <w:szCs w:val="24"/>
        </w:rPr>
        <w:t>IV</w:t>
      </w:r>
      <w:r w:rsidRPr="00031C1E">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согласно приложению 8.</w:t>
      </w:r>
    </w:p>
    <w:p w:rsidR="000217F0" w:rsidRDefault="00EA1F02">
      <w:pPr>
        <w:rPr>
          <w:rFonts w:hAnsi="Times New Roman" w:cs="Times New Roman"/>
          <w:color w:val="000000"/>
          <w:sz w:val="24"/>
          <w:szCs w:val="24"/>
        </w:rPr>
      </w:pPr>
      <w:r w:rsidRPr="00031C1E">
        <w:rPr>
          <w:rFonts w:hAnsi="Times New Roman" w:cs="Times New Roman"/>
          <w:color w:val="000000"/>
          <w:sz w:val="24"/>
          <w:szCs w:val="24"/>
          <w:lang w:val="ru-RU"/>
        </w:rPr>
        <w:t xml:space="preserve">12.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w:t>
      </w:r>
      <w:r>
        <w:rPr>
          <w:rFonts w:hAnsi="Times New Roman" w:cs="Times New Roman"/>
          <w:color w:val="000000"/>
          <w:sz w:val="24"/>
          <w:szCs w:val="24"/>
        </w:rPr>
        <w:t>В этих случаях документ может быть составлен:</w:t>
      </w:r>
    </w:p>
    <w:p w:rsidR="000217F0" w:rsidRPr="00031C1E" w:rsidRDefault="00EA1F02">
      <w:pPr>
        <w:numPr>
          <w:ilvl w:val="0"/>
          <w:numId w:val="10"/>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на бумажном носителе и заверен собственноручной подписью;</w:t>
      </w:r>
    </w:p>
    <w:p w:rsidR="000217F0" w:rsidRDefault="00EA1F02">
      <w:pPr>
        <w:numPr>
          <w:ilvl w:val="0"/>
          <w:numId w:val="10"/>
        </w:numPr>
        <w:ind w:left="780" w:right="180"/>
        <w:rPr>
          <w:rFonts w:hAnsi="Times New Roman" w:cs="Times New Roman"/>
          <w:color w:val="000000"/>
          <w:sz w:val="24"/>
          <w:szCs w:val="24"/>
        </w:rPr>
      </w:pPr>
      <w:r w:rsidRPr="00031C1E">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r>
        <w:rPr>
          <w:rFonts w:hAnsi="Times New Roman" w:cs="Times New Roman"/>
          <w:color w:val="000000"/>
          <w:sz w:val="24"/>
          <w:szCs w:val="24"/>
        </w:rPr>
        <w:t>Далее документ распечатывается и собственноручного подписывается на бумажном носителе.</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10, 12 приложения № 2 к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13.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031C1E">
        <w:rPr>
          <w:lang w:val="ru-RU"/>
        </w:rPr>
        <w:br/>
      </w:r>
      <w:r w:rsidRPr="00031C1E">
        <w:rPr>
          <w:rFonts w:hAnsi="Times New Roman" w:cs="Times New Roman"/>
          <w:color w:val="000000"/>
          <w:sz w:val="24"/>
          <w:szCs w:val="24"/>
          <w:lang w:val="ru-RU"/>
        </w:rPr>
        <w:t>При заверении многостраничного документа заверяется копия каждого листа.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14.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031C1E">
        <w:rPr>
          <w:lang w:val="ru-RU"/>
        </w:rPr>
        <w:br/>
      </w:r>
      <w:r w:rsidRPr="00031C1E">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ГАУ</w:t>
      </w:r>
      <w:r w:rsidR="006302D4">
        <w:rPr>
          <w:rFonts w:hAnsi="Times New Roman" w:cs="Times New Roman"/>
          <w:color w:val="000000"/>
          <w:sz w:val="24"/>
          <w:szCs w:val="24"/>
          <w:lang w:val="ru-RU"/>
        </w:rPr>
        <w:t xml:space="preserve"> КЦСОН Красногорского района</w:t>
      </w:r>
      <w:r w:rsidRPr="00031C1E">
        <w:rPr>
          <w:rFonts w:hAnsi="Times New Roman" w:cs="Times New Roman"/>
          <w:color w:val="000000"/>
          <w:sz w:val="24"/>
          <w:szCs w:val="24"/>
          <w:lang w:val="ru-RU"/>
        </w:rPr>
        <w:t>, – с указанием сведений о сертификате ЭП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32 СГС «Концептуальные основы бухучета и отчетности».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16. В деятельности учреждения используются следующие бланки строгой отчетности:</w:t>
      </w:r>
      <w:r w:rsidRPr="00031C1E">
        <w:rPr>
          <w:lang w:val="ru-RU"/>
        </w:rPr>
        <w:br/>
      </w:r>
      <w:r w:rsidRPr="00031C1E">
        <w:rPr>
          <w:rFonts w:hAnsi="Times New Roman" w:cs="Times New Roman"/>
          <w:color w:val="000000"/>
          <w:sz w:val="24"/>
          <w:szCs w:val="24"/>
          <w:lang w:val="ru-RU"/>
        </w:rPr>
        <w:t>– бланки трудовых книжек и вкладышей к ним;</w:t>
      </w:r>
      <w:r w:rsidRPr="00031C1E">
        <w:rPr>
          <w:lang w:val="ru-RU"/>
        </w:rPr>
        <w:br/>
      </w:r>
      <w:r w:rsidRPr="00031C1E">
        <w:rPr>
          <w:rFonts w:hAnsi="Times New Roman" w:cs="Times New Roman"/>
          <w:color w:val="000000"/>
          <w:sz w:val="24"/>
          <w:szCs w:val="24"/>
          <w:lang w:val="ru-RU"/>
        </w:rPr>
        <w:t>– бланки дипломов, вкладышей к дипломам, свидетельств;</w:t>
      </w:r>
      <w:r w:rsidRPr="00031C1E">
        <w:rPr>
          <w:lang w:val="ru-RU"/>
        </w:rPr>
        <w:br/>
      </w:r>
      <w:r w:rsidRPr="00031C1E">
        <w:rPr>
          <w:rFonts w:hAnsi="Times New Roman" w:cs="Times New Roman"/>
          <w:color w:val="000000"/>
          <w:sz w:val="24"/>
          <w:szCs w:val="24"/>
          <w:lang w:val="ru-RU"/>
        </w:rPr>
        <w:t>– ...</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Учет бланков ведется по стоимости их приобретения.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337 Инструкции к 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опечатываются.Списание бланков строгой отчетности с забалансового счета 03 «Бланки строгой отчетности» осуществляется по Акту о списании бланков строгой отчетности (ф. 0510461) в следующих случаях:</w:t>
      </w:r>
    </w:p>
    <w:p w:rsidR="000217F0" w:rsidRPr="00031C1E" w:rsidRDefault="00EA1F02">
      <w:pPr>
        <w:numPr>
          <w:ilvl w:val="0"/>
          <w:numId w:val="11"/>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ответственный сотрудник оформил бланк строгой отчетности;</w:t>
      </w:r>
    </w:p>
    <w:p w:rsidR="000217F0" w:rsidRPr="00031C1E" w:rsidRDefault="00EA1F02">
      <w:pPr>
        <w:numPr>
          <w:ilvl w:val="0"/>
          <w:numId w:val="11"/>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выявлена порча, хищение или недостача;</w:t>
      </w:r>
    </w:p>
    <w:p w:rsidR="000217F0" w:rsidRPr="00031C1E" w:rsidRDefault="00EA1F02">
      <w:pPr>
        <w:numPr>
          <w:ilvl w:val="0"/>
          <w:numId w:val="11"/>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изменением законодательства.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17. Перечень должностей сотрудников, ответственных за учет, хранение и выдачу бланков строгой отчетности, приведен в приложении 9.</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18. Особенности применения первичных документов: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18.1.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18.2. В табеле учета использования рабочего времени (ф. 0504421) регистрируются</w:t>
      </w:r>
      <w:r>
        <w:rPr>
          <w:rFonts w:hAnsi="Times New Roman" w:cs="Times New Roman"/>
          <w:color w:val="000000"/>
          <w:sz w:val="24"/>
          <w:szCs w:val="24"/>
        </w:rPr>
        <w:t> </w:t>
      </w:r>
      <w:r w:rsidRPr="00031C1E">
        <w:rPr>
          <w:rFonts w:hAnsi="Times New Roman" w:cs="Times New Roman"/>
          <w:color w:val="000000"/>
          <w:sz w:val="24"/>
          <w:szCs w:val="24"/>
          <w:lang w:val="ru-RU"/>
        </w:rPr>
        <w:t>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firstRow="0" w:lastRow="0" w:firstColumn="0" w:lastColumn="0" w:noHBand="1" w:noVBand="1"/>
      </w:tblPr>
      <w:tblGrid>
        <w:gridCol w:w="8516"/>
        <w:gridCol w:w="661"/>
      </w:tblGrid>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b/>
                <w:bCs/>
                <w:color w:val="000000"/>
                <w:sz w:val="24"/>
                <w:szCs w:val="24"/>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b/>
                <w:bCs/>
                <w:color w:val="000000"/>
                <w:sz w:val="24"/>
                <w:szCs w:val="24"/>
              </w:rPr>
              <w:t>Код</w:t>
            </w:r>
          </w:p>
        </w:tc>
      </w:tr>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color w:val="000000"/>
                <w:sz w:val="24"/>
                <w:szCs w:val="24"/>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color w:val="000000"/>
                <w:sz w:val="24"/>
                <w:szCs w:val="24"/>
              </w:rPr>
              <w:t>ОВ</w:t>
            </w:r>
          </w:p>
        </w:tc>
      </w:tr>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color w:val="000000"/>
                <w:sz w:val="24"/>
                <w:szCs w:val="24"/>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color w:val="000000"/>
                <w:sz w:val="24"/>
                <w:szCs w:val="24"/>
              </w:rPr>
              <w:t>ЗС</w:t>
            </w:r>
          </w:p>
        </w:tc>
      </w:tr>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Pr="00031C1E" w:rsidRDefault="00EA1F02">
            <w:pPr>
              <w:rPr>
                <w:lang w:val="ru-RU"/>
              </w:rPr>
            </w:pPr>
            <w:r w:rsidRPr="00031C1E">
              <w:rPr>
                <w:rFonts w:hAnsi="Times New Roman" w:cs="Times New Roman"/>
                <w:color w:val="000000"/>
                <w:sz w:val="24"/>
                <w:szCs w:val="24"/>
                <w:lang w:val="ru-RU"/>
              </w:rPr>
              <w:t>Нахождение в пути к месту вахты и</w:t>
            </w:r>
            <w:r w:rsidRPr="00031C1E">
              <w:rPr>
                <w:lang w:val="ru-RU"/>
              </w:rPr>
              <w:br/>
            </w:r>
            <w:r w:rsidRPr="00031C1E">
              <w:rPr>
                <w:rFonts w:hAnsi="Times New Roman" w:cs="Times New Roman"/>
                <w:color w:val="000000"/>
                <w:sz w:val="24"/>
                <w:szCs w:val="24"/>
                <w:lang w:val="ru-RU"/>
              </w:rPr>
              <w:t>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color w:val="000000"/>
                <w:sz w:val="24"/>
                <w:szCs w:val="24"/>
              </w:rPr>
              <w:t>ДП</w:t>
            </w:r>
          </w:p>
        </w:tc>
      </w:tr>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Pr="00031C1E" w:rsidRDefault="00EA1F02">
            <w:pPr>
              <w:rPr>
                <w:lang w:val="ru-RU"/>
              </w:rPr>
            </w:pPr>
            <w:r w:rsidRPr="00031C1E">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color w:val="000000"/>
                <w:sz w:val="24"/>
                <w:szCs w:val="24"/>
              </w:rPr>
              <w:t>Д</w:t>
            </w:r>
          </w:p>
        </w:tc>
      </w:tr>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color w:val="000000"/>
                <w:sz w:val="24"/>
                <w:szCs w:val="24"/>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color w:val="000000"/>
                <w:sz w:val="24"/>
                <w:szCs w:val="24"/>
              </w:rPr>
              <w:t>НОД</w:t>
            </w:r>
          </w:p>
        </w:tc>
      </w:tr>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Pr="00031C1E" w:rsidRDefault="00EA1F02">
            <w:pPr>
              <w:rPr>
                <w:lang w:val="ru-RU"/>
              </w:rPr>
            </w:pPr>
            <w:r w:rsidRPr="00031C1E">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color w:val="000000"/>
                <w:sz w:val="24"/>
                <w:szCs w:val="24"/>
              </w:rPr>
              <w:t>ВВ</w:t>
            </w:r>
          </w:p>
        </w:tc>
      </w:tr>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Pr="00031C1E" w:rsidRDefault="00EA1F02">
            <w:pPr>
              <w:rPr>
                <w:lang w:val="ru-RU"/>
              </w:rPr>
            </w:pPr>
            <w:r w:rsidRPr="00031C1E">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color w:val="000000"/>
                <w:sz w:val="24"/>
                <w:szCs w:val="24"/>
              </w:rPr>
              <w:t>ПД</w:t>
            </w:r>
          </w:p>
        </w:tc>
      </w:tr>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EA1F02">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7F0" w:rsidRDefault="000217F0">
            <w:pPr>
              <w:ind w:left="75" w:right="75"/>
              <w:rPr>
                <w:rFonts w:hAnsi="Times New Roman" w:cs="Times New Roman"/>
                <w:color w:val="000000"/>
                <w:sz w:val="24"/>
                <w:szCs w:val="24"/>
              </w:rPr>
            </w:pPr>
          </w:p>
        </w:tc>
      </w:tr>
    </w:tbl>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Расширено применение буквенного кода «Г» – «Выполнение государственных</w:t>
      </w:r>
      <w:r>
        <w:rPr>
          <w:rFonts w:hAnsi="Times New Roman" w:cs="Times New Roman"/>
          <w:color w:val="000000"/>
          <w:sz w:val="24"/>
          <w:szCs w:val="24"/>
        </w:rPr>
        <w:t> </w:t>
      </w:r>
      <w:r w:rsidRPr="00031C1E">
        <w:rPr>
          <w:rFonts w:hAnsi="Times New Roman" w:cs="Times New Roman"/>
          <w:color w:val="000000"/>
          <w:sz w:val="24"/>
          <w:szCs w:val="24"/>
          <w:lang w:val="ru-RU"/>
        </w:rPr>
        <w:t>обязанностей» – для случаев выполнения сотрудниками общественных обязанностей</w:t>
      </w:r>
      <w:r>
        <w:rPr>
          <w:rFonts w:hAnsi="Times New Roman" w:cs="Times New Roman"/>
          <w:color w:val="000000"/>
          <w:sz w:val="24"/>
          <w:szCs w:val="24"/>
        </w:rPr>
        <w:t> </w:t>
      </w:r>
      <w:r w:rsidRPr="00031C1E">
        <w:rPr>
          <w:rFonts w:hAnsi="Times New Roman" w:cs="Times New Roman"/>
          <w:color w:val="000000"/>
          <w:sz w:val="24"/>
          <w:szCs w:val="24"/>
          <w:lang w:val="ru-RU"/>
        </w:rPr>
        <w:t>(например, для регистрации дней медицинского освидетельствования перед сдачей</w:t>
      </w:r>
      <w:r>
        <w:rPr>
          <w:rFonts w:hAnsi="Times New Roman" w:cs="Times New Roman"/>
          <w:color w:val="000000"/>
          <w:sz w:val="24"/>
          <w:szCs w:val="24"/>
        </w:rPr>
        <w:t> </w:t>
      </w:r>
      <w:r w:rsidRPr="00031C1E">
        <w:rPr>
          <w:rFonts w:hAnsi="Times New Roman" w:cs="Times New Roman"/>
          <w:color w:val="000000"/>
          <w:sz w:val="24"/>
          <w:szCs w:val="24"/>
          <w:lang w:val="ru-RU"/>
        </w:rPr>
        <w:t>крови, дней сдачи крови, дней, когда сотрудник отсутствовал по вызову в военкомат на</w:t>
      </w:r>
      <w:r>
        <w:rPr>
          <w:rFonts w:hAnsi="Times New Roman" w:cs="Times New Roman"/>
          <w:color w:val="000000"/>
          <w:sz w:val="24"/>
          <w:szCs w:val="24"/>
        </w:rPr>
        <w:t> </w:t>
      </w:r>
      <w:r w:rsidRPr="00031C1E">
        <w:rPr>
          <w:rFonts w:hAnsi="Times New Roman" w:cs="Times New Roman"/>
          <w:color w:val="000000"/>
          <w:sz w:val="24"/>
          <w:szCs w:val="24"/>
          <w:lang w:val="ru-RU"/>
        </w:rPr>
        <w:t>военные сборы, по вызову в суд и другие госорганы в качестве свидетеля и пр.).</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18.3. Расчеты</w:t>
      </w:r>
      <w:r>
        <w:rPr>
          <w:rFonts w:hAnsi="Times New Roman" w:cs="Times New Roman"/>
          <w:color w:val="000000"/>
          <w:sz w:val="24"/>
          <w:szCs w:val="24"/>
        </w:rPr>
        <w:t> </w:t>
      </w:r>
      <w:r w:rsidRPr="00031C1E">
        <w:rPr>
          <w:rFonts w:hAnsi="Times New Roman" w:cs="Times New Roman"/>
          <w:color w:val="000000"/>
          <w:sz w:val="24"/>
          <w:szCs w:val="24"/>
          <w:lang w:val="ru-RU"/>
        </w:rPr>
        <w:t>по заработной плате и другим выплатам оформляются в Расчетной ведомости (ф. 0504402) и Платежной ведомости (ф. 0504403).</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18.4.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18.5. Учреждение применяет путевой лист, форма которого утверждена в приложении 5 к учетной политике. Путевые листы регистрируются в бумажном журнале учета движения путевых листов, который учреждение ведет по унифицированной форме № 8 (утв.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r w:rsidRPr="00031C1E">
        <w:rPr>
          <w:lang w:val="ru-RU"/>
        </w:rPr>
        <w:br/>
      </w:r>
      <w:r w:rsidRPr="00031C1E">
        <w:rPr>
          <w:rFonts w:hAnsi="Times New Roman" w:cs="Times New Roman"/>
          <w:color w:val="000000"/>
          <w:sz w:val="24"/>
          <w:szCs w:val="24"/>
          <w:lang w:val="ru-RU"/>
        </w:rPr>
        <w:t>Основание: Федеральный закон от 06.03.2022 № 39-ФЗ.</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Информация о лицензии на медицинский осмотр в сведениях о медосмотре не указывается.</w:t>
      </w:r>
    </w:p>
    <w:p w:rsidR="000217F0" w:rsidRDefault="00EA1F02">
      <w:pPr>
        <w:rPr>
          <w:rFonts w:hAnsi="Times New Roman" w:cs="Times New Roman"/>
          <w:color w:val="000000"/>
          <w:sz w:val="24"/>
          <w:szCs w:val="24"/>
        </w:rPr>
      </w:pPr>
      <w:r>
        <w:rPr>
          <w:rFonts w:hAnsi="Times New Roman" w:cs="Times New Roman"/>
          <w:color w:val="000000"/>
          <w:sz w:val="24"/>
          <w:szCs w:val="24"/>
        </w:rPr>
        <w:t>Путевой лист оформляется:</w:t>
      </w:r>
    </w:p>
    <w:p w:rsidR="000217F0" w:rsidRPr="00031C1E" w:rsidRDefault="00EA1F02">
      <w:pPr>
        <w:numPr>
          <w:ilvl w:val="0"/>
          <w:numId w:val="12"/>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на один день – при коротких рейсах или перевозках в рамках одного дня;</w:t>
      </w:r>
    </w:p>
    <w:p w:rsidR="000217F0" w:rsidRPr="00031C1E" w:rsidRDefault="000217F0" w:rsidP="003D4003">
      <w:pPr>
        <w:ind w:left="780" w:right="180"/>
        <w:contextualSpacing/>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xml:space="preserve">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действия принимает </w:t>
      </w:r>
      <w:r w:rsidR="003D4003">
        <w:rPr>
          <w:rFonts w:hAnsi="Times New Roman" w:cs="Times New Roman"/>
          <w:color w:val="000000"/>
          <w:sz w:val="24"/>
          <w:szCs w:val="24"/>
          <w:lang w:val="ru-RU"/>
        </w:rPr>
        <w:t>директор</w:t>
      </w:r>
      <w:r w:rsidRPr="00031C1E">
        <w:rPr>
          <w:rFonts w:hAnsi="Times New Roman" w:cs="Times New Roman"/>
          <w:color w:val="000000"/>
          <w:sz w:val="24"/>
          <w:szCs w:val="24"/>
          <w:lang w:val="ru-RU"/>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9 приложения № 2 к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xml:space="preserve">19. Сотрудник, ответственный за оформление расчетных листков, </w:t>
      </w:r>
      <w:r w:rsidR="003D4003">
        <w:rPr>
          <w:rFonts w:hAnsi="Times New Roman" w:cs="Times New Roman"/>
          <w:color w:val="000000"/>
          <w:sz w:val="24"/>
          <w:szCs w:val="24"/>
          <w:lang w:val="ru-RU"/>
        </w:rPr>
        <w:t xml:space="preserve">выдает </w:t>
      </w:r>
      <w:r w:rsidRPr="00031C1E">
        <w:rPr>
          <w:rFonts w:hAnsi="Times New Roman" w:cs="Times New Roman"/>
          <w:color w:val="000000"/>
          <w:sz w:val="24"/>
          <w:szCs w:val="24"/>
          <w:lang w:val="ru-RU"/>
        </w:rPr>
        <w:t>расчетный листок в день выдачи зарплаты за вторую половину месяца.</w:t>
      </w:r>
    </w:p>
    <w:p w:rsidR="000217F0" w:rsidRPr="00031C1E" w:rsidRDefault="00EA1F02">
      <w:pPr>
        <w:spacing w:line="600" w:lineRule="atLeast"/>
        <w:rPr>
          <w:b/>
          <w:bCs/>
          <w:color w:val="252525"/>
          <w:spacing w:val="-2"/>
          <w:sz w:val="48"/>
          <w:szCs w:val="48"/>
          <w:lang w:val="ru-RU"/>
        </w:rPr>
      </w:pPr>
      <w:r>
        <w:rPr>
          <w:b/>
          <w:bCs/>
          <w:color w:val="252525"/>
          <w:spacing w:val="-2"/>
          <w:sz w:val="48"/>
          <w:szCs w:val="48"/>
        </w:rPr>
        <w:t>IV</w:t>
      </w:r>
      <w:r w:rsidRPr="00031C1E">
        <w:rPr>
          <w:b/>
          <w:bCs/>
          <w:color w:val="252525"/>
          <w:spacing w:val="-2"/>
          <w:sz w:val="48"/>
          <w:szCs w:val="48"/>
          <w:lang w:val="ru-RU"/>
        </w:rPr>
        <w:t>. План счетов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xml:space="preserve">1. Бухгалтерский учет ведется с использованием Рабочего плана счетов (приложение 10), разработанного в соответствии с Инструкцией к Единому плану счетов № 157н, Инструкцией № 183н, за исключением операций, указанных в пункте 2 раздела </w:t>
      </w:r>
      <w:r>
        <w:rPr>
          <w:rFonts w:hAnsi="Times New Roman" w:cs="Times New Roman"/>
          <w:color w:val="000000"/>
          <w:sz w:val="24"/>
          <w:szCs w:val="24"/>
        </w:rPr>
        <w:t>IV</w:t>
      </w:r>
      <w:r w:rsidRPr="00031C1E">
        <w:rPr>
          <w:rFonts w:hAnsi="Times New Roman" w:cs="Times New Roman"/>
          <w:color w:val="000000"/>
          <w:sz w:val="24"/>
          <w:szCs w:val="24"/>
          <w:lang w:val="ru-RU"/>
        </w:rPr>
        <w:t xml:space="preserve"> настоящей учетной политики.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w:t>
      </w:r>
      <w:r>
        <w:rPr>
          <w:rFonts w:hAnsi="Times New Roman" w:cs="Times New Roman"/>
          <w:color w:val="000000"/>
          <w:sz w:val="24"/>
          <w:szCs w:val="24"/>
        </w:rPr>
        <w:t> </w:t>
      </w:r>
      <w:r w:rsidRPr="00031C1E">
        <w:rPr>
          <w:rFonts w:hAnsi="Times New Roman" w:cs="Times New Roman"/>
          <w:color w:val="000000"/>
          <w:sz w:val="24"/>
          <w:szCs w:val="24"/>
          <w:lang w:val="ru-RU"/>
        </w:rPr>
        <w:t>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w:t>
      </w:r>
      <w:r>
        <w:rPr>
          <w:rFonts w:hAnsi="Times New Roman" w:cs="Times New Roman"/>
          <w:color w:val="000000"/>
          <w:sz w:val="24"/>
          <w:szCs w:val="24"/>
        </w:rPr>
        <w:t> </w:t>
      </w:r>
      <w:r w:rsidRPr="00031C1E">
        <w:rPr>
          <w:rFonts w:hAnsi="Times New Roman" w:cs="Times New Roman"/>
          <w:color w:val="000000"/>
          <w:sz w:val="24"/>
          <w:szCs w:val="24"/>
          <w:lang w:val="ru-RU"/>
        </w:rPr>
        <w:t>отражении в бухучете хозяйственных операций 1–18-е и 24–26-е разряды номера счета</w:t>
      </w:r>
      <w:r>
        <w:rPr>
          <w:rFonts w:hAnsi="Times New Roman" w:cs="Times New Roman"/>
          <w:color w:val="000000"/>
          <w:sz w:val="24"/>
          <w:szCs w:val="24"/>
        </w:rPr>
        <w:t> </w:t>
      </w:r>
      <w:r w:rsidRPr="00031C1E">
        <w:rPr>
          <w:rFonts w:hAnsi="Times New Roman" w:cs="Times New Roman"/>
          <w:color w:val="000000"/>
          <w:sz w:val="24"/>
          <w:szCs w:val="24"/>
          <w:lang w:val="ru-RU"/>
        </w:rPr>
        <w:t>Рабочего плана счетов формируются следующим образом.</w:t>
      </w:r>
    </w:p>
    <w:tbl>
      <w:tblPr>
        <w:tblW w:w="0" w:type="auto"/>
        <w:tblCellMar>
          <w:top w:w="15" w:type="dxa"/>
          <w:left w:w="15" w:type="dxa"/>
          <w:bottom w:w="15" w:type="dxa"/>
          <w:right w:w="15" w:type="dxa"/>
        </w:tblCellMar>
        <w:tblLook w:val="0600" w:firstRow="0" w:lastRow="0" w:firstColumn="0" w:lastColumn="0" w:noHBand="1" w:noVBand="1"/>
      </w:tblPr>
      <w:tblGrid>
        <w:gridCol w:w="1098"/>
        <w:gridCol w:w="8079"/>
      </w:tblGrid>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Default="00EA1F02">
            <w:r>
              <w:rPr>
                <w:rFonts w:hAnsi="Times New Roman" w:cs="Times New Roman"/>
                <w:b/>
                <w:bCs/>
                <w:color w:val="000000"/>
                <w:sz w:val="24"/>
                <w:szCs w:val="24"/>
              </w:rPr>
              <w:t>Разряд</w:t>
            </w:r>
            <w:r>
              <w:br/>
            </w:r>
            <w:r>
              <w:rPr>
                <w:rFonts w:hAnsi="Times New Roman" w:cs="Times New Roman"/>
                <w:b/>
                <w:bCs/>
                <w:color w:val="000000"/>
                <w:sz w:val="24"/>
                <w:szCs w:val="24"/>
              </w:rPr>
              <w:t>номера счета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Default="00EA1F02">
            <w:r>
              <w:rPr>
                <w:rFonts w:hAnsi="Times New Roman" w:cs="Times New Roman"/>
                <w:b/>
                <w:bCs/>
                <w:color w:val="000000"/>
                <w:sz w:val="24"/>
                <w:szCs w:val="24"/>
              </w:rPr>
              <w:t>Код</w:t>
            </w:r>
          </w:p>
        </w:tc>
      </w:tr>
      <w:tr w:rsidR="000217F0" w:rsidRPr="00031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Default="00EA1F02">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Аналитический код вида услуги: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0702 «Общее образование»</w:t>
            </w:r>
            <w:r w:rsidRPr="00031C1E">
              <w:rPr>
                <w:lang w:val="ru-RU"/>
              </w:rPr>
              <w:br/>
            </w:r>
            <w:r w:rsidRPr="00031C1E">
              <w:rPr>
                <w:rFonts w:hAnsi="Times New Roman" w:cs="Times New Roman"/>
                <w:color w:val="000000"/>
                <w:sz w:val="24"/>
                <w:szCs w:val="24"/>
                <w:lang w:val="ru-RU"/>
              </w:rPr>
              <w:t>…</w:t>
            </w:r>
          </w:p>
        </w:tc>
      </w:tr>
      <w:tr w:rsidR="000217F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Default="00EA1F02">
            <w:r>
              <w:rPr>
                <w:rFonts w:hAnsi="Times New Roman" w:cs="Times New Roman"/>
                <w:color w:val="000000"/>
                <w:sz w:val="24"/>
                <w:szCs w:val="24"/>
              </w:rPr>
              <w:t>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Код целевой статьи расходов при осуществлении деятельности с целевыми средствами:</w:t>
            </w:r>
          </w:p>
          <w:p w:rsidR="000217F0" w:rsidRPr="00031C1E" w:rsidRDefault="00EA1F02">
            <w:pPr>
              <w:numPr>
                <w:ilvl w:val="0"/>
                <w:numId w:val="13"/>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0217F0" w:rsidRPr="00031C1E" w:rsidRDefault="00EA1F02">
            <w:pPr>
              <w:numPr>
                <w:ilvl w:val="0"/>
                <w:numId w:val="13"/>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rsidR="000217F0" w:rsidRDefault="00EA1F02">
            <w:pPr>
              <w:rPr>
                <w:rFonts w:hAnsi="Times New Roman" w:cs="Times New Roman"/>
                <w:color w:val="000000"/>
                <w:sz w:val="24"/>
                <w:szCs w:val="24"/>
              </w:rPr>
            </w:pPr>
            <w:r>
              <w:rPr>
                <w:rFonts w:hAnsi="Times New Roman" w:cs="Times New Roman"/>
                <w:color w:val="000000"/>
                <w:sz w:val="24"/>
                <w:szCs w:val="24"/>
              </w:rPr>
              <w:t>В остальных случаях – нули</w:t>
            </w:r>
          </w:p>
        </w:tc>
      </w:tr>
      <w:tr w:rsidR="000217F0" w:rsidRPr="00031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Default="00EA1F02">
            <w:r>
              <w:rPr>
                <w:rFonts w:hAnsi="Times New Roman" w:cs="Times New Roman"/>
                <w:color w:val="000000"/>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Код вида поступлений или выбытий, соответствующий:</w:t>
            </w:r>
          </w:p>
          <w:p w:rsidR="000217F0" w:rsidRPr="00031C1E" w:rsidRDefault="00EA1F02">
            <w:pPr>
              <w:numPr>
                <w:ilvl w:val="0"/>
                <w:numId w:val="1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аналитической группе подвида доходов бюджетов;</w:t>
            </w:r>
          </w:p>
          <w:p w:rsidR="000217F0" w:rsidRDefault="00EA1F02">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коду вида расходов;</w:t>
            </w:r>
          </w:p>
          <w:p w:rsidR="000217F0" w:rsidRPr="00031C1E" w:rsidRDefault="00EA1F02">
            <w:pPr>
              <w:numPr>
                <w:ilvl w:val="0"/>
                <w:numId w:val="14"/>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аналитической группе вида источников финансирования</w:t>
            </w:r>
            <w:r>
              <w:rPr>
                <w:rFonts w:hAnsi="Times New Roman" w:cs="Times New Roman"/>
                <w:color w:val="000000"/>
                <w:sz w:val="24"/>
                <w:szCs w:val="24"/>
              </w:rPr>
              <w:t> </w:t>
            </w:r>
            <w:r w:rsidRPr="00031C1E">
              <w:rPr>
                <w:rFonts w:hAnsi="Times New Roman" w:cs="Times New Roman"/>
                <w:color w:val="000000"/>
                <w:sz w:val="24"/>
                <w:szCs w:val="24"/>
                <w:lang w:val="ru-RU"/>
              </w:rPr>
              <w:t>дефицитов бюджетов</w:t>
            </w:r>
          </w:p>
        </w:tc>
      </w:tr>
      <w:tr w:rsidR="000217F0" w:rsidRPr="00031C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Default="00EA1F02">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Код вида финансового обеспечения (деятельности):</w:t>
            </w:r>
          </w:p>
          <w:p w:rsidR="000217F0" w:rsidRPr="00031C1E" w:rsidRDefault="00EA1F02">
            <w:pPr>
              <w:numPr>
                <w:ilvl w:val="0"/>
                <w:numId w:val="15"/>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2 – приносящая доход деятельность (собственные доходы</w:t>
            </w:r>
            <w:r w:rsidRPr="00031C1E">
              <w:rPr>
                <w:lang w:val="ru-RU"/>
              </w:rPr>
              <w:br/>
            </w:r>
            <w:r w:rsidRPr="00031C1E">
              <w:rPr>
                <w:rFonts w:hAnsi="Times New Roman" w:cs="Times New Roman"/>
                <w:color w:val="000000"/>
                <w:sz w:val="24"/>
                <w:szCs w:val="24"/>
                <w:lang w:val="ru-RU"/>
              </w:rPr>
              <w:t>учреждения);</w:t>
            </w:r>
          </w:p>
          <w:p w:rsidR="000217F0" w:rsidRDefault="00EA1F02">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3 – средства во временном распоряжении;</w:t>
            </w:r>
          </w:p>
          <w:p w:rsidR="000217F0" w:rsidRPr="00031C1E" w:rsidRDefault="00EA1F02">
            <w:pPr>
              <w:numPr>
                <w:ilvl w:val="0"/>
                <w:numId w:val="15"/>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4 – субсидия на выполнение государственного задания;</w:t>
            </w:r>
          </w:p>
          <w:p w:rsidR="000217F0" w:rsidRDefault="00EA1F02">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5 – субсидии на иные цели;</w:t>
            </w:r>
          </w:p>
          <w:p w:rsidR="000217F0" w:rsidRPr="00031C1E" w:rsidRDefault="00EA1F02">
            <w:pPr>
              <w:numPr>
                <w:ilvl w:val="0"/>
                <w:numId w:val="15"/>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6 – субсидии на цели осуществления капитальных вложений</w:t>
            </w:r>
          </w:p>
        </w:tc>
      </w:tr>
    </w:tbl>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21–21.2 Инструкции к Единому плану счетов № 157н, пункт 3</w:t>
      </w:r>
      <w:r>
        <w:rPr>
          <w:rFonts w:hAnsi="Times New Roman" w:cs="Times New Roman"/>
          <w:color w:val="000000"/>
          <w:sz w:val="24"/>
          <w:szCs w:val="24"/>
        </w:rPr>
        <w:t> </w:t>
      </w:r>
      <w:r w:rsidRPr="00031C1E">
        <w:rPr>
          <w:rFonts w:hAnsi="Times New Roman" w:cs="Times New Roman"/>
          <w:color w:val="000000"/>
          <w:sz w:val="24"/>
          <w:szCs w:val="24"/>
          <w:lang w:val="ru-RU"/>
        </w:rPr>
        <w:t>Инструкции № 183н.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Кроме забалансовых счетов, утвержденных в Инструкции к Единому плану счетов №</w:t>
      </w:r>
      <w:r>
        <w:rPr>
          <w:rFonts w:hAnsi="Times New Roman" w:cs="Times New Roman"/>
          <w:color w:val="000000"/>
          <w:sz w:val="24"/>
          <w:szCs w:val="24"/>
        </w:rPr>
        <w:t> </w:t>
      </w:r>
      <w:r w:rsidRPr="00031C1E">
        <w:rPr>
          <w:rFonts w:hAnsi="Times New Roman" w:cs="Times New Roman"/>
          <w:color w:val="000000"/>
          <w:sz w:val="24"/>
          <w:szCs w:val="24"/>
          <w:lang w:val="ru-RU"/>
        </w:rPr>
        <w:t>157н,</w:t>
      </w:r>
      <w:r w:rsidRPr="00031C1E">
        <w:rPr>
          <w:lang w:val="ru-RU"/>
        </w:rPr>
        <w:br/>
      </w:r>
      <w:r w:rsidRPr="00031C1E">
        <w:rPr>
          <w:rFonts w:hAnsi="Times New Roman" w:cs="Times New Roman"/>
          <w:color w:val="000000"/>
          <w:sz w:val="24"/>
          <w:szCs w:val="24"/>
          <w:lang w:val="ru-RU"/>
        </w:rPr>
        <w:t>учреждение применяет дополнительные забалансовые счета, утвержденные в Рабочем</w:t>
      </w:r>
      <w:r>
        <w:rPr>
          <w:rFonts w:hAnsi="Times New Roman" w:cs="Times New Roman"/>
          <w:color w:val="000000"/>
          <w:sz w:val="24"/>
          <w:szCs w:val="24"/>
        </w:rPr>
        <w:t> </w:t>
      </w:r>
      <w:r w:rsidRPr="00031C1E">
        <w:rPr>
          <w:rFonts w:hAnsi="Times New Roman" w:cs="Times New Roman"/>
          <w:color w:val="000000"/>
          <w:sz w:val="24"/>
          <w:szCs w:val="24"/>
          <w:lang w:val="ru-RU"/>
        </w:rPr>
        <w:t>плане счетов (приложение 6).</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332 Инструкции к Единому плану счетов №</w:t>
      </w:r>
      <w:r>
        <w:rPr>
          <w:rFonts w:hAnsi="Times New Roman" w:cs="Times New Roman"/>
          <w:color w:val="000000"/>
          <w:sz w:val="24"/>
          <w:szCs w:val="24"/>
        </w:rPr>
        <w:t> </w:t>
      </w:r>
      <w:r w:rsidRPr="00031C1E">
        <w:rPr>
          <w:rFonts w:hAnsi="Times New Roman" w:cs="Times New Roman"/>
          <w:color w:val="000000"/>
          <w:sz w:val="24"/>
          <w:szCs w:val="24"/>
          <w:lang w:val="ru-RU"/>
        </w:rPr>
        <w:t>157н, пункт 19 СГС</w:t>
      </w:r>
      <w:r w:rsidRPr="00031C1E">
        <w:rPr>
          <w:lang w:val="ru-RU"/>
        </w:rPr>
        <w:br/>
      </w:r>
      <w:r w:rsidRPr="00031C1E">
        <w:rPr>
          <w:rFonts w:hAnsi="Times New Roman" w:cs="Times New Roman"/>
          <w:color w:val="000000"/>
          <w:sz w:val="24"/>
          <w:szCs w:val="24"/>
          <w:lang w:val="ru-RU"/>
        </w:rPr>
        <w:t>«Концептуальные основы бухучета и отчетности».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 В части операций по исполнению публичных обязательств перед гражданами в</w:t>
      </w:r>
      <w:r>
        <w:rPr>
          <w:rFonts w:hAnsi="Times New Roman" w:cs="Times New Roman"/>
          <w:color w:val="000000"/>
          <w:sz w:val="24"/>
          <w:szCs w:val="24"/>
        </w:rPr>
        <w:t> </w:t>
      </w:r>
      <w:r w:rsidRPr="00031C1E">
        <w:rPr>
          <w:rFonts w:hAnsi="Times New Roman" w:cs="Times New Roman"/>
          <w:color w:val="000000"/>
          <w:sz w:val="24"/>
          <w:szCs w:val="24"/>
          <w:lang w:val="ru-RU"/>
        </w:rPr>
        <w:t>денежной форме учреждение ведет бюджетный учет по Рабочему плану счетов в</w:t>
      </w:r>
      <w:r>
        <w:rPr>
          <w:rFonts w:hAnsi="Times New Roman" w:cs="Times New Roman"/>
          <w:color w:val="000000"/>
          <w:sz w:val="24"/>
          <w:szCs w:val="24"/>
        </w:rPr>
        <w:t> </w:t>
      </w:r>
      <w:r w:rsidRPr="00031C1E">
        <w:rPr>
          <w:rFonts w:hAnsi="Times New Roman" w:cs="Times New Roman"/>
          <w:color w:val="000000"/>
          <w:sz w:val="24"/>
          <w:szCs w:val="24"/>
          <w:lang w:val="ru-RU"/>
        </w:rPr>
        <w:t>соответствии с</w:t>
      </w:r>
      <w:r>
        <w:rPr>
          <w:rFonts w:hAnsi="Times New Roman" w:cs="Times New Roman"/>
          <w:color w:val="000000"/>
          <w:sz w:val="24"/>
          <w:szCs w:val="24"/>
        </w:rPr>
        <w:t> </w:t>
      </w:r>
      <w:r w:rsidRPr="00031C1E">
        <w:rPr>
          <w:rFonts w:hAnsi="Times New Roman" w:cs="Times New Roman"/>
          <w:color w:val="000000"/>
          <w:sz w:val="24"/>
          <w:szCs w:val="24"/>
          <w:lang w:val="ru-RU"/>
        </w:rPr>
        <w:t>Инструкцией № 162н.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2 и 6 Инструкции к 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w:t>
      </w:r>
      <w:r>
        <w:rPr>
          <w:rFonts w:hAnsi="Times New Roman" w:cs="Times New Roman"/>
          <w:color w:val="000000"/>
          <w:sz w:val="24"/>
          <w:szCs w:val="24"/>
        </w:rPr>
        <w:t> </w:t>
      </w:r>
      <w:r w:rsidRPr="00031C1E">
        <w:rPr>
          <w:rFonts w:hAnsi="Times New Roman" w:cs="Times New Roman"/>
          <w:color w:val="000000"/>
          <w:sz w:val="24"/>
          <w:szCs w:val="24"/>
          <w:lang w:val="ru-RU"/>
        </w:rPr>
        <w:t>К счету 0.303.05.000 «Расчеты по прочим платежам в бюджет» применяются дополнительные аналитические коды:</w:t>
      </w:r>
    </w:p>
    <w:p w:rsidR="000217F0" w:rsidRDefault="00EA1F02">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1 – «Государственная пошлина» (0.303.</w:t>
      </w:r>
      <w:r>
        <w:rPr>
          <w:rFonts w:hAnsi="Times New Roman" w:cs="Times New Roman"/>
          <w:b/>
          <w:bCs/>
          <w:color w:val="000000"/>
          <w:sz w:val="24"/>
          <w:szCs w:val="24"/>
        </w:rPr>
        <w:t>1</w:t>
      </w:r>
      <w:r>
        <w:rPr>
          <w:rFonts w:hAnsi="Times New Roman" w:cs="Times New Roman"/>
          <w:color w:val="000000"/>
          <w:sz w:val="24"/>
          <w:szCs w:val="24"/>
        </w:rPr>
        <w:t>5.000);</w:t>
      </w:r>
    </w:p>
    <w:p w:rsidR="000217F0" w:rsidRDefault="00EA1F02">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2 – «Транспортный налог» (0.303.</w:t>
      </w:r>
      <w:r>
        <w:rPr>
          <w:rFonts w:hAnsi="Times New Roman" w:cs="Times New Roman"/>
          <w:b/>
          <w:bCs/>
          <w:color w:val="000000"/>
          <w:sz w:val="24"/>
          <w:szCs w:val="24"/>
        </w:rPr>
        <w:t>2</w:t>
      </w:r>
      <w:r>
        <w:rPr>
          <w:rFonts w:hAnsi="Times New Roman" w:cs="Times New Roman"/>
          <w:color w:val="000000"/>
          <w:sz w:val="24"/>
          <w:szCs w:val="24"/>
        </w:rPr>
        <w:t>5.000);</w:t>
      </w:r>
    </w:p>
    <w:p w:rsidR="000217F0" w:rsidRPr="00031C1E" w:rsidRDefault="00EA1F02">
      <w:pPr>
        <w:numPr>
          <w:ilvl w:val="0"/>
          <w:numId w:val="1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3 – «Пени, штрафы, санкции по налоговым платежам» (0.303.</w:t>
      </w:r>
      <w:r w:rsidRPr="00031C1E">
        <w:rPr>
          <w:rFonts w:hAnsi="Times New Roman" w:cs="Times New Roman"/>
          <w:b/>
          <w:bCs/>
          <w:color w:val="000000"/>
          <w:sz w:val="24"/>
          <w:szCs w:val="24"/>
          <w:lang w:val="ru-RU"/>
        </w:rPr>
        <w:t>3</w:t>
      </w:r>
      <w:r w:rsidRPr="00031C1E">
        <w:rPr>
          <w:rFonts w:hAnsi="Times New Roman" w:cs="Times New Roman"/>
          <w:color w:val="000000"/>
          <w:sz w:val="24"/>
          <w:szCs w:val="24"/>
          <w:lang w:val="ru-RU"/>
        </w:rPr>
        <w:t>5.000);</w:t>
      </w:r>
    </w:p>
    <w:p w:rsidR="000217F0" w:rsidRPr="00031C1E" w:rsidRDefault="00EA1F02">
      <w:pPr>
        <w:numPr>
          <w:ilvl w:val="0"/>
          <w:numId w:val="16"/>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4 – «Возмещение СФР расходов страхователя, понесенных в связи с реализацией требований, установленных законодательством» (0.303.</w:t>
      </w:r>
      <w:r w:rsidRPr="00031C1E">
        <w:rPr>
          <w:rFonts w:hAnsi="Times New Roman" w:cs="Times New Roman"/>
          <w:b/>
          <w:bCs/>
          <w:color w:val="000000"/>
          <w:sz w:val="24"/>
          <w:szCs w:val="24"/>
          <w:lang w:val="ru-RU"/>
        </w:rPr>
        <w:t>4</w:t>
      </w:r>
      <w:r w:rsidRPr="00031C1E">
        <w:rPr>
          <w:rFonts w:hAnsi="Times New Roman" w:cs="Times New Roman"/>
          <w:color w:val="000000"/>
          <w:sz w:val="24"/>
          <w:szCs w:val="24"/>
          <w:lang w:val="ru-RU"/>
        </w:rPr>
        <w:t>5.000).</w:t>
      </w:r>
    </w:p>
    <w:p w:rsidR="000217F0" w:rsidRPr="00031C1E" w:rsidRDefault="00EA1F02">
      <w:pPr>
        <w:spacing w:line="600" w:lineRule="atLeast"/>
        <w:rPr>
          <w:b/>
          <w:bCs/>
          <w:color w:val="252525"/>
          <w:spacing w:val="-2"/>
          <w:sz w:val="48"/>
          <w:szCs w:val="48"/>
          <w:lang w:val="ru-RU"/>
        </w:rPr>
      </w:pPr>
      <w:r>
        <w:rPr>
          <w:b/>
          <w:bCs/>
          <w:color w:val="252525"/>
          <w:spacing w:val="-2"/>
          <w:sz w:val="48"/>
          <w:szCs w:val="48"/>
        </w:rPr>
        <w:t>V</w:t>
      </w:r>
      <w:r w:rsidRPr="00031C1E">
        <w:rPr>
          <w:b/>
          <w:bCs/>
          <w:color w:val="252525"/>
          <w:spacing w:val="-2"/>
          <w:sz w:val="48"/>
          <w:szCs w:val="48"/>
          <w:lang w:val="ru-RU"/>
        </w:rPr>
        <w:t>. Методика ведения бухгалтерского учета, оценки отдельных видов имущества и обязательств</w:t>
      </w: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1. Общие положения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54 СГС «Концептуальные основы бухучета и отчетности».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 В случае если для показателя, необходимого для ведения бухгалтерского учета, не</w:t>
      </w:r>
      <w:r>
        <w:rPr>
          <w:rFonts w:hAnsi="Times New Roman" w:cs="Times New Roman"/>
          <w:color w:val="000000"/>
          <w:sz w:val="24"/>
          <w:szCs w:val="24"/>
        </w:rPr>
        <w:t> </w:t>
      </w:r>
      <w:r w:rsidRPr="00031C1E">
        <w:rPr>
          <w:rFonts w:hAnsi="Times New Roman" w:cs="Times New Roman"/>
          <w:color w:val="000000"/>
          <w:sz w:val="24"/>
          <w:szCs w:val="24"/>
          <w:lang w:val="ru-RU"/>
        </w:rPr>
        <w:t>установлен метод оценки в законодательстве и в настоящей учетной политике, то</w:t>
      </w:r>
      <w:r>
        <w:rPr>
          <w:rFonts w:hAnsi="Times New Roman" w:cs="Times New Roman"/>
          <w:color w:val="000000"/>
          <w:sz w:val="24"/>
          <w:szCs w:val="24"/>
        </w:rPr>
        <w:t> </w:t>
      </w:r>
      <w:r w:rsidRPr="00031C1E">
        <w:rPr>
          <w:rFonts w:hAnsi="Times New Roman" w:cs="Times New Roman"/>
          <w:color w:val="000000"/>
          <w:sz w:val="24"/>
          <w:szCs w:val="24"/>
          <w:lang w:val="ru-RU"/>
        </w:rPr>
        <w:t>величина оценочного показателя определяется профессиональным суждением главного бухгалтера.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6 СГС «Учетная политика, оценочные значения и ошибки».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w:t>
      </w:r>
      <w:r>
        <w:rPr>
          <w:rFonts w:hAnsi="Times New Roman" w:cs="Times New Roman"/>
          <w:color w:val="000000"/>
          <w:sz w:val="24"/>
          <w:szCs w:val="24"/>
        </w:rPr>
        <w:t> </w:t>
      </w:r>
      <w:r w:rsidRPr="00031C1E">
        <w:rPr>
          <w:rFonts w:hAnsi="Times New Roman" w:cs="Times New Roman"/>
          <w:color w:val="000000"/>
          <w:sz w:val="24"/>
          <w:szCs w:val="24"/>
          <w:lang w:val="ru-RU"/>
        </w:rPr>
        <w:t>в этом случае не требуется.</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Pr>
          <w:rFonts w:hAnsi="Times New Roman" w:cs="Times New Roman"/>
          <w:b/>
          <w:bCs/>
          <w:color w:val="000000"/>
          <w:sz w:val="24"/>
          <w:szCs w:val="24"/>
        </w:rPr>
        <w:t> </w:t>
      </w:r>
      <w:r w:rsidRPr="00031C1E">
        <w:rPr>
          <w:rFonts w:hAnsi="Times New Roman" w:cs="Times New Roman"/>
          <w:b/>
          <w:bCs/>
          <w:color w:val="000000"/>
          <w:sz w:val="24"/>
          <w:szCs w:val="24"/>
          <w:lang w:val="ru-RU"/>
        </w:rPr>
        <w:t>2. Основные средства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031C1E">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031C1E">
        <w:rPr>
          <w:rFonts w:hAnsi="Times New Roman" w:cs="Times New Roman"/>
          <w:color w:val="000000"/>
          <w:sz w:val="24"/>
          <w:szCs w:val="24"/>
          <w:lang w:val="ru-RU"/>
        </w:rPr>
        <w:t>месяцев, а также</w:t>
      </w:r>
      <w:r>
        <w:rPr>
          <w:rFonts w:hAnsi="Times New Roman" w:cs="Times New Roman"/>
          <w:color w:val="000000"/>
          <w:sz w:val="24"/>
          <w:szCs w:val="24"/>
        </w:rPr>
        <w:t> </w:t>
      </w:r>
      <w:r w:rsidRPr="00031C1E">
        <w:rPr>
          <w:rFonts w:hAnsi="Times New Roman" w:cs="Times New Roman"/>
          <w:color w:val="000000"/>
          <w:sz w:val="24"/>
          <w:szCs w:val="24"/>
          <w:lang w:val="ru-RU"/>
        </w:rPr>
        <w:t xml:space="preserve">бесконтактные термометры, </w:t>
      </w:r>
      <w:r>
        <w:rPr>
          <w:rFonts w:hAnsi="Times New Roman" w:cs="Times New Roman"/>
          <w:color w:val="000000"/>
          <w:sz w:val="24"/>
          <w:szCs w:val="24"/>
        </w:rPr>
        <w:t> </w:t>
      </w:r>
      <w:r w:rsidRPr="00031C1E">
        <w:rPr>
          <w:rFonts w:hAnsi="Times New Roman" w:cs="Times New Roman"/>
          <w:color w:val="000000"/>
          <w:sz w:val="24"/>
          <w:szCs w:val="24"/>
          <w:lang w:val="ru-RU"/>
        </w:rPr>
        <w:t>диспенсеры для антисептиков, штампы, печати и инвентарь. Перечень объектов, которые относятся к</w:t>
      </w:r>
      <w:r>
        <w:rPr>
          <w:rFonts w:hAnsi="Times New Roman" w:cs="Times New Roman"/>
          <w:color w:val="000000"/>
          <w:sz w:val="24"/>
          <w:szCs w:val="24"/>
        </w:rPr>
        <w:t> </w:t>
      </w:r>
      <w:r w:rsidRPr="00031C1E">
        <w:rPr>
          <w:rFonts w:hAnsi="Times New Roman" w:cs="Times New Roman"/>
          <w:color w:val="000000"/>
          <w:sz w:val="24"/>
          <w:szCs w:val="24"/>
          <w:lang w:val="ru-RU"/>
        </w:rPr>
        <w:t>группе «Инвентарь производственный и хозяйственный», приведен в приложении 12.</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2.2. В один инвентарный объект, признаваемый комплексом объектов основных средств,</w:t>
      </w:r>
      <w:r>
        <w:rPr>
          <w:rFonts w:hAnsi="Times New Roman" w:cs="Times New Roman"/>
          <w:color w:val="000000"/>
          <w:sz w:val="24"/>
          <w:szCs w:val="24"/>
        </w:rPr>
        <w:t> </w:t>
      </w:r>
      <w:r w:rsidRPr="00031C1E">
        <w:rPr>
          <w:rFonts w:hAnsi="Times New Roman" w:cs="Times New Roman"/>
          <w:color w:val="000000"/>
          <w:sz w:val="24"/>
          <w:szCs w:val="24"/>
          <w:lang w:val="ru-RU"/>
        </w:rPr>
        <w:t>объединяются объекты имущества несущественной стоимости, имеющие одинаковые</w:t>
      </w:r>
      <w:r>
        <w:rPr>
          <w:rFonts w:hAnsi="Times New Roman" w:cs="Times New Roman"/>
          <w:color w:val="000000"/>
          <w:sz w:val="24"/>
          <w:szCs w:val="24"/>
        </w:rPr>
        <w:t> </w:t>
      </w:r>
      <w:r w:rsidRPr="00031C1E">
        <w:rPr>
          <w:rFonts w:hAnsi="Times New Roman" w:cs="Times New Roman"/>
          <w:color w:val="000000"/>
          <w:sz w:val="24"/>
          <w:szCs w:val="24"/>
          <w:lang w:val="ru-RU"/>
        </w:rPr>
        <w:t>сроки полезного и ожидаемого использования:</w:t>
      </w:r>
    </w:p>
    <w:p w:rsidR="000217F0" w:rsidRDefault="00EA1F02">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объекты библиотечного фонда;</w:t>
      </w:r>
    </w:p>
    <w:p w:rsidR="000217F0" w:rsidRPr="00031C1E" w:rsidRDefault="00EA1F02">
      <w:pPr>
        <w:numPr>
          <w:ilvl w:val="0"/>
          <w:numId w:val="17"/>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мебель для обстановки одного помещения: столы, стулья, стеллажи, шкафы,</w:t>
      </w:r>
      <w:r>
        <w:rPr>
          <w:rFonts w:hAnsi="Times New Roman" w:cs="Times New Roman"/>
          <w:color w:val="000000"/>
          <w:sz w:val="24"/>
          <w:szCs w:val="24"/>
        </w:rPr>
        <w:t> </w:t>
      </w:r>
      <w:r w:rsidRPr="00031C1E">
        <w:rPr>
          <w:rFonts w:hAnsi="Times New Roman" w:cs="Times New Roman"/>
          <w:color w:val="000000"/>
          <w:sz w:val="24"/>
          <w:szCs w:val="24"/>
          <w:lang w:val="ru-RU"/>
        </w:rPr>
        <w:t>полки;</w:t>
      </w:r>
    </w:p>
    <w:p w:rsidR="000217F0" w:rsidRPr="00031C1E" w:rsidRDefault="00EA1F02">
      <w:pPr>
        <w:numPr>
          <w:ilvl w:val="0"/>
          <w:numId w:val="17"/>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rPr>
        <w:t> </w:t>
      </w:r>
      <w:r w:rsidRPr="00031C1E">
        <w:rPr>
          <w:rFonts w:hAnsi="Times New Roman" w:cs="Times New Roman"/>
          <w:color w:val="000000"/>
          <w:sz w:val="24"/>
          <w:szCs w:val="24"/>
          <w:lang w:val="ru-RU"/>
        </w:rPr>
        <w:t>компьютерные мыши, клавиатуры, принтеры, сканеры, колонки, акустические</w:t>
      </w:r>
      <w:r>
        <w:rPr>
          <w:rFonts w:hAnsi="Times New Roman" w:cs="Times New Roman"/>
          <w:color w:val="000000"/>
          <w:sz w:val="24"/>
          <w:szCs w:val="24"/>
        </w:rPr>
        <w:t> </w:t>
      </w:r>
      <w:r w:rsidRPr="00031C1E">
        <w:rPr>
          <w:rFonts w:hAnsi="Times New Roman" w:cs="Times New Roman"/>
          <w:color w:val="000000"/>
          <w:sz w:val="24"/>
          <w:szCs w:val="24"/>
          <w:lang w:val="ru-RU"/>
        </w:rPr>
        <w:t>системы, микрофоны, веб-камеры, устройства захвата видео, внешние ТВ-тюнеры,</w:t>
      </w:r>
      <w:r>
        <w:rPr>
          <w:rFonts w:hAnsi="Times New Roman" w:cs="Times New Roman"/>
          <w:color w:val="000000"/>
          <w:sz w:val="24"/>
          <w:szCs w:val="24"/>
        </w:rPr>
        <w:t> </w:t>
      </w:r>
      <w:r w:rsidRPr="00031C1E">
        <w:rPr>
          <w:rFonts w:hAnsi="Times New Roman" w:cs="Times New Roman"/>
          <w:color w:val="000000"/>
          <w:sz w:val="24"/>
          <w:szCs w:val="24"/>
          <w:lang w:val="ru-RU"/>
        </w:rPr>
        <w:t>внешние накопители на жестких дисках;</w:t>
      </w:r>
    </w:p>
    <w:p w:rsidR="000217F0" w:rsidRDefault="00EA1F02">
      <w:pPr>
        <w:numPr>
          <w:ilvl w:val="0"/>
          <w:numId w:val="17"/>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Не считается существенной стоимость до 20</w:t>
      </w:r>
      <w:r>
        <w:rPr>
          <w:rFonts w:hAnsi="Times New Roman" w:cs="Times New Roman"/>
          <w:color w:val="000000"/>
          <w:sz w:val="24"/>
          <w:szCs w:val="24"/>
        </w:rPr>
        <w:t> </w:t>
      </w:r>
      <w:r w:rsidRPr="00031C1E">
        <w:rPr>
          <w:rFonts w:hAnsi="Times New Roman" w:cs="Times New Roman"/>
          <w:color w:val="000000"/>
          <w:sz w:val="24"/>
          <w:szCs w:val="24"/>
          <w:lang w:val="ru-RU"/>
        </w:rPr>
        <w:t>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10 СГС «Основные средства».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2.3. Уникальный инвентарный номер состоит из десяти знаков и присваивается в порядке:</w:t>
      </w:r>
    </w:p>
    <w:p w:rsidR="000217F0" w:rsidRPr="00031C1E" w:rsidRDefault="00EA1F02">
      <w:pPr>
        <w:numPr>
          <w:ilvl w:val="0"/>
          <w:numId w:val="1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1-й разряд</w:t>
      </w:r>
      <w:r>
        <w:rPr>
          <w:rFonts w:hAnsi="Times New Roman" w:cs="Times New Roman"/>
          <w:color w:val="000000"/>
          <w:sz w:val="24"/>
          <w:szCs w:val="24"/>
        </w:rPr>
        <w:t> </w:t>
      </w:r>
      <w:r w:rsidRPr="00031C1E">
        <w:rPr>
          <w:rFonts w:hAnsi="Times New Roman" w:cs="Times New Roman"/>
          <w:color w:val="000000"/>
          <w:sz w:val="24"/>
          <w:szCs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0217F0" w:rsidRPr="00031C1E" w:rsidRDefault="00EA1F02">
      <w:pPr>
        <w:numPr>
          <w:ilvl w:val="0"/>
          <w:numId w:val="1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2–4-й разряды</w:t>
      </w:r>
      <w:r>
        <w:rPr>
          <w:rFonts w:hAnsi="Times New Roman" w:cs="Times New Roman"/>
          <w:color w:val="000000"/>
          <w:sz w:val="24"/>
          <w:szCs w:val="24"/>
        </w:rPr>
        <w:t> </w:t>
      </w:r>
      <w:r w:rsidRPr="00031C1E">
        <w:rPr>
          <w:rFonts w:hAnsi="Times New Roman" w:cs="Times New Roman"/>
          <w:color w:val="000000"/>
          <w:sz w:val="24"/>
          <w:szCs w:val="24"/>
          <w:lang w:val="ru-RU"/>
        </w:rPr>
        <w:t>– код объекта учета синтетического счета в Плане счетов бухгалтерского учета (приложение 1 к приказу Минфина от 23.12.2010 № 183н);</w:t>
      </w:r>
    </w:p>
    <w:p w:rsidR="000217F0" w:rsidRPr="00031C1E" w:rsidRDefault="00EA1F02">
      <w:pPr>
        <w:numPr>
          <w:ilvl w:val="0"/>
          <w:numId w:val="1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5–6-й разряды</w:t>
      </w:r>
      <w:r>
        <w:rPr>
          <w:rFonts w:hAnsi="Times New Roman" w:cs="Times New Roman"/>
          <w:color w:val="000000"/>
          <w:sz w:val="24"/>
          <w:szCs w:val="24"/>
        </w:rPr>
        <w:t> </w:t>
      </w:r>
      <w:r w:rsidRPr="00031C1E">
        <w:rPr>
          <w:rFonts w:hAnsi="Times New Roman" w:cs="Times New Roman"/>
          <w:color w:val="000000"/>
          <w:sz w:val="24"/>
          <w:szCs w:val="24"/>
          <w:lang w:val="ru-RU"/>
        </w:rPr>
        <w:t>– код группы и вида синтетического счета Плана счетов бухгалтерского учета (приложение 1 к приказу Минфина от 23.12.2010 № 183н);</w:t>
      </w:r>
    </w:p>
    <w:p w:rsidR="000217F0" w:rsidRPr="00031C1E" w:rsidRDefault="00EA1F02">
      <w:pPr>
        <w:numPr>
          <w:ilvl w:val="0"/>
          <w:numId w:val="18"/>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7–10-й разряды</w:t>
      </w:r>
      <w:r>
        <w:rPr>
          <w:rFonts w:hAnsi="Times New Roman" w:cs="Times New Roman"/>
          <w:color w:val="000000"/>
          <w:sz w:val="24"/>
          <w:szCs w:val="24"/>
        </w:rPr>
        <w:t> </w:t>
      </w:r>
      <w:r w:rsidRPr="00031C1E">
        <w:rPr>
          <w:rFonts w:hAnsi="Times New Roman" w:cs="Times New Roman"/>
          <w:color w:val="000000"/>
          <w:sz w:val="24"/>
          <w:szCs w:val="24"/>
          <w:lang w:val="ru-RU"/>
        </w:rPr>
        <w:t>– порядковый номер нефинансового актива.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2.4. Присвоенный объекту инвентарный номер обозначается путем нанесения номера на</w:t>
      </w:r>
      <w:r>
        <w:rPr>
          <w:rFonts w:hAnsi="Times New Roman" w:cs="Times New Roman"/>
          <w:color w:val="000000"/>
          <w:sz w:val="24"/>
          <w:szCs w:val="24"/>
        </w:rPr>
        <w:t> </w:t>
      </w:r>
      <w:r w:rsidRPr="00031C1E">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конструктивно-сочлененных</w:t>
      </w:r>
      <w:r>
        <w:rPr>
          <w:rFonts w:hAnsi="Times New Roman" w:cs="Times New Roman"/>
          <w:color w:val="000000"/>
          <w:sz w:val="24"/>
          <w:szCs w:val="24"/>
        </w:rPr>
        <w:t> </w:t>
      </w:r>
      <w:r w:rsidRPr="00031C1E">
        <w:rPr>
          <w:rFonts w:hAnsi="Times New Roman" w:cs="Times New Roman"/>
          <w:color w:val="000000"/>
          <w:sz w:val="24"/>
          <w:szCs w:val="24"/>
          <w:lang w:val="ru-RU"/>
        </w:rPr>
        <w:t>предметов), инвентарный номер обозначается на каждом составляющем элементе тем же</w:t>
      </w:r>
      <w:r>
        <w:rPr>
          <w:rFonts w:hAnsi="Times New Roman" w:cs="Times New Roman"/>
          <w:color w:val="000000"/>
          <w:sz w:val="24"/>
          <w:szCs w:val="24"/>
        </w:rPr>
        <w:t> </w:t>
      </w:r>
      <w:r w:rsidRPr="00031C1E">
        <w:rPr>
          <w:rFonts w:hAnsi="Times New Roman" w:cs="Times New Roman"/>
          <w:color w:val="000000"/>
          <w:sz w:val="24"/>
          <w:szCs w:val="24"/>
          <w:lang w:val="ru-RU"/>
        </w:rPr>
        <w:t>способом, что и на сложном объекте.</w:t>
      </w:r>
    </w:p>
    <w:p w:rsidR="000217F0" w:rsidRDefault="00EA1F02">
      <w:pPr>
        <w:rPr>
          <w:rFonts w:hAnsi="Times New Roman" w:cs="Times New Roman"/>
          <w:color w:val="000000"/>
          <w:sz w:val="24"/>
          <w:szCs w:val="24"/>
        </w:rPr>
      </w:pPr>
      <w:r w:rsidRPr="00031C1E">
        <w:rPr>
          <w:rFonts w:hAnsi="Times New Roman" w:cs="Times New Roman"/>
          <w:color w:val="000000"/>
          <w:sz w:val="24"/>
          <w:szCs w:val="24"/>
          <w:lang w:val="ru-RU"/>
        </w:rPr>
        <w:t xml:space="preserve">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w:t>
      </w:r>
      <w:r>
        <w:rPr>
          <w:rFonts w:hAnsi="Times New Roman" w:cs="Times New Roman"/>
          <w:color w:val="000000"/>
          <w:sz w:val="24"/>
          <w:szCs w:val="24"/>
        </w:rPr>
        <w:t>Данное правило применяется к следующим группам основных средств:</w:t>
      </w:r>
    </w:p>
    <w:p w:rsidR="000217F0" w:rsidRDefault="00EA1F02">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0217F0" w:rsidRDefault="00EA1F02">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0217F0" w:rsidRDefault="00EA1F02">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0217F0" w:rsidRDefault="00EA1F02">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многолетние насаждения;</w:t>
      </w:r>
    </w:p>
    <w:p w:rsidR="000217F0" w:rsidRDefault="00EA1F02">
      <w:pPr>
        <w:numPr>
          <w:ilvl w:val="0"/>
          <w:numId w:val="19"/>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27 СГС «Основные средства».</w:t>
      </w:r>
    </w:p>
    <w:p w:rsidR="000217F0" w:rsidRDefault="00EA1F02">
      <w:pPr>
        <w:rPr>
          <w:rFonts w:hAnsi="Times New Roman" w:cs="Times New Roman"/>
          <w:color w:val="000000"/>
          <w:sz w:val="24"/>
          <w:szCs w:val="24"/>
        </w:rPr>
      </w:pPr>
      <w:r w:rsidRPr="00031C1E">
        <w:rPr>
          <w:rFonts w:hAnsi="Times New Roman" w:cs="Times New Roman"/>
          <w:color w:val="000000"/>
          <w:sz w:val="24"/>
          <w:szCs w:val="24"/>
          <w:lang w:val="ru-RU"/>
        </w:rPr>
        <w:t>2.6. В случае частичной ликвидации или разукомплектации объекта основного средства,</w:t>
      </w:r>
      <w:r>
        <w:rPr>
          <w:rFonts w:hAnsi="Times New Roman" w:cs="Times New Roman"/>
          <w:color w:val="000000"/>
          <w:sz w:val="24"/>
          <w:szCs w:val="24"/>
        </w:rPr>
        <w:t> </w:t>
      </w:r>
      <w:r w:rsidRPr="00031C1E">
        <w:rPr>
          <w:rFonts w:hAnsi="Times New Roman" w:cs="Times New Roman"/>
          <w:color w:val="000000"/>
          <w:sz w:val="24"/>
          <w:szCs w:val="24"/>
          <w:lang w:val="ru-RU"/>
        </w:rPr>
        <w:t>если стоимость ликвидируемых (разукомплектованных) частей не выделена в документах поставщика, стоимость таких частей определяется пропорционально</w:t>
      </w:r>
      <w:r>
        <w:rPr>
          <w:rFonts w:hAnsi="Times New Roman" w:cs="Times New Roman"/>
          <w:color w:val="000000"/>
          <w:sz w:val="24"/>
          <w:szCs w:val="24"/>
        </w:rPr>
        <w:t> </w:t>
      </w:r>
      <w:r w:rsidRPr="00031C1E">
        <w:rPr>
          <w:rFonts w:hAnsi="Times New Roman" w:cs="Times New Roman"/>
          <w:color w:val="000000"/>
          <w:sz w:val="24"/>
          <w:szCs w:val="24"/>
          <w:lang w:val="ru-RU"/>
        </w:rPr>
        <w:t xml:space="preserve"> следующему показателю </w:t>
      </w:r>
      <w:r>
        <w:rPr>
          <w:rFonts w:hAnsi="Times New Roman" w:cs="Times New Roman"/>
          <w:color w:val="000000"/>
          <w:sz w:val="24"/>
          <w:szCs w:val="24"/>
        </w:rPr>
        <w:t>(в порядке убывания важности):</w:t>
      </w:r>
    </w:p>
    <w:p w:rsidR="000217F0" w:rsidRDefault="00EA1F02">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0217F0" w:rsidRDefault="00EA1F02">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0217F0" w:rsidRDefault="00EA1F02">
      <w:pPr>
        <w:numPr>
          <w:ilvl w:val="0"/>
          <w:numId w:val="20"/>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0217F0" w:rsidRPr="00031C1E" w:rsidRDefault="00EA1F02">
      <w:pPr>
        <w:numPr>
          <w:ilvl w:val="0"/>
          <w:numId w:val="20"/>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031C1E">
        <w:rPr>
          <w:rFonts w:hAnsi="Times New Roman" w:cs="Times New Roman"/>
          <w:color w:val="000000"/>
          <w:sz w:val="24"/>
          <w:szCs w:val="24"/>
          <w:lang w:val="ru-RU"/>
        </w:rPr>
        <w:t>активов.</w:t>
      </w:r>
    </w:p>
    <w:p w:rsidR="000217F0" w:rsidRDefault="00EA1F02">
      <w:pPr>
        <w:rPr>
          <w:rFonts w:hAnsi="Times New Roman" w:cs="Times New Roman"/>
          <w:color w:val="000000"/>
          <w:sz w:val="24"/>
          <w:szCs w:val="24"/>
        </w:rPr>
      </w:pPr>
      <w:r w:rsidRPr="00031C1E">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rsidR="000217F0" w:rsidRDefault="00EA1F02">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0217F0" w:rsidRDefault="00EA1F02">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0217F0" w:rsidRDefault="00EA1F02">
      <w:pPr>
        <w:numPr>
          <w:ilvl w:val="0"/>
          <w:numId w:val="21"/>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28 СГС «Основные средства».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2.8. Начисление амортизации осуществляется следующим образом:</w:t>
      </w:r>
    </w:p>
    <w:p w:rsidR="000217F0" w:rsidRPr="00031C1E" w:rsidRDefault="00EA1F02">
      <w:pPr>
        <w:numPr>
          <w:ilvl w:val="0"/>
          <w:numId w:val="22"/>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методом уменьшаемого остатка с применением коэффициента 2 – на основные</w:t>
      </w:r>
      <w:r>
        <w:rPr>
          <w:rFonts w:hAnsi="Times New Roman" w:cs="Times New Roman"/>
          <w:color w:val="000000"/>
          <w:sz w:val="24"/>
          <w:szCs w:val="24"/>
        </w:rPr>
        <w:t> </w:t>
      </w:r>
      <w:r w:rsidRPr="00031C1E">
        <w:rPr>
          <w:rFonts w:hAnsi="Times New Roman" w:cs="Times New Roman"/>
          <w:color w:val="000000"/>
          <w:sz w:val="24"/>
          <w:szCs w:val="24"/>
          <w:lang w:val="ru-RU"/>
        </w:rPr>
        <w:t>средства группы «Транспортные средства», а также на компьютерное</w:t>
      </w:r>
      <w:r>
        <w:rPr>
          <w:rFonts w:hAnsi="Times New Roman" w:cs="Times New Roman"/>
          <w:color w:val="000000"/>
          <w:sz w:val="24"/>
          <w:szCs w:val="24"/>
        </w:rPr>
        <w:t> </w:t>
      </w:r>
      <w:r w:rsidRPr="00031C1E">
        <w:rPr>
          <w:rFonts w:hAnsi="Times New Roman" w:cs="Times New Roman"/>
          <w:color w:val="000000"/>
          <w:sz w:val="24"/>
          <w:szCs w:val="24"/>
          <w:lang w:val="ru-RU"/>
        </w:rPr>
        <w:t>оборудование и сотовые телефоны;</w:t>
      </w:r>
    </w:p>
    <w:p w:rsidR="000217F0" w:rsidRPr="00031C1E" w:rsidRDefault="00EA1F02">
      <w:pPr>
        <w:numPr>
          <w:ilvl w:val="0"/>
          <w:numId w:val="22"/>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линейным методом – на остальные объекты основных средств.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36, 37 СГС «Основные средства».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40 СГС «Основные средства».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41 СГС «Основные средства».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2.11. Срок полезного использования объектов основных средств устанавливает комиссия</w:t>
      </w:r>
      <w:r>
        <w:rPr>
          <w:rFonts w:hAnsi="Times New Roman" w:cs="Times New Roman"/>
          <w:color w:val="000000"/>
          <w:sz w:val="24"/>
          <w:szCs w:val="24"/>
        </w:rPr>
        <w:t> </w:t>
      </w:r>
      <w:r w:rsidRPr="00031C1E">
        <w:rPr>
          <w:rFonts w:hAnsi="Times New Roman" w:cs="Times New Roman"/>
          <w:color w:val="000000"/>
          <w:sz w:val="24"/>
          <w:szCs w:val="24"/>
          <w:lang w:val="ru-RU"/>
        </w:rPr>
        <w:t>по поступлению и выбытию в соответствии с пунктом 35 Стандарта «Основные средства».</w:t>
      </w:r>
      <w:r w:rsidRPr="00031C1E">
        <w:rPr>
          <w:lang w:val="ru-RU"/>
        </w:rPr>
        <w:br/>
      </w:r>
      <w:r w:rsidRPr="00031C1E">
        <w:rPr>
          <w:rFonts w:hAnsi="Times New Roman" w:cs="Times New Roman"/>
          <w:color w:val="000000"/>
          <w:sz w:val="24"/>
          <w:szCs w:val="24"/>
          <w:lang w:val="ru-RU"/>
        </w:rPr>
        <w:t>Состав комиссии по поступлению и выбытию активов установлен в приложении 1</w:t>
      </w:r>
      <w:r>
        <w:rPr>
          <w:rFonts w:hAnsi="Times New Roman" w:cs="Times New Roman"/>
          <w:color w:val="000000"/>
          <w:sz w:val="24"/>
          <w:szCs w:val="24"/>
        </w:rPr>
        <w:t> </w:t>
      </w:r>
      <w:r w:rsidRPr="00031C1E">
        <w:rPr>
          <w:rFonts w:hAnsi="Times New Roman" w:cs="Times New Roman"/>
          <w:color w:val="000000"/>
          <w:sz w:val="24"/>
          <w:szCs w:val="24"/>
          <w:lang w:val="ru-RU"/>
        </w:rPr>
        <w:t>настоящей учетной политики.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2.13. Основные средства стоимостью до 10</w:t>
      </w:r>
      <w:r>
        <w:rPr>
          <w:rFonts w:hAnsi="Times New Roman" w:cs="Times New Roman"/>
          <w:color w:val="000000"/>
          <w:sz w:val="24"/>
          <w:szCs w:val="24"/>
        </w:rPr>
        <w:t> </w:t>
      </w:r>
      <w:r w:rsidRPr="00031C1E">
        <w:rPr>
          <w:rFonts w:hAnsi="Times New Roman" w:cs="Times New Roman"/>
          <w:color w:val="000000"/>
          <w:sz w:val="24"/>
          <w:szCs w:val="24"/>
          <w:lang w:val="ru-RU"/>
        </w:rPr>
        <w:t>000 руб. включительно, находящиеся в эксплуатации, учитываются на забалансовом счете 21по балансовой стоимости.</w:t>
      </w:r>
      <w:r w:rsidRPr="00031C1E">
        <w:rPr>
          <w:lang w:val="ru-RU"/>
        </w:rPr>
        <w:br/>
      </w:r>
      <w:r w:rsidRPr="00031C1E">
        <w:rPr>
          <w:rFonts w:hAnsi="Times New Roman" w:cs="Times New Roman"/>
          <w:color w:val="000000"/>
          <w:sz w:val="24"/>
          <w:szCs w:val="24"/>
          <w:lang w:val="ru-RU"/>
        </w:rPr>
        <w:t>Основание: пункт 39 СГС «Основные средства», пункт 373 Инструкции к Единому плану</w:t>
      </w:r>
      <w:r>
        <w:rPr>
          <w:rFonts w:hAnsi="Times New Roman" w:cs="Times New Roman"/>
          <w:color w:val="000000"/>
          <w:sz w:val="24"/>
          <w:szCs w:val="24"/>
        </w:rPr>
        <w:t> </w:t>
      </w:r>
      <w:r w:rsidRPr="00031C1E">
        <w:rPr>
          <w:rFonts w:hAnsi="Times New Roman" w:cs="Times New Roman"/>
          <w:color w:val="000000"/>
          <w:sz w:val="24"/>
          <w:szCs w:val="24"/>
          <w:lang w:val="ru-RU"/>
        </w:rPr>
        <w:t>счетов №</w:t>
      </w:r>
      <w:r>
        <w:rPr>
          <w:rFonts w:hAnsi="Times New Roman" w:cs="Times New Roman"/>
          <w:color w:val="000000"/>
          <w:sz w:val="24"/>
          <w:szCs w:val="24"/>
        </w:rPr>
        <w:t> </w:t>
      </w:r>
      <w:r w:rsidRPr="00031C1E">
        <w:rPr>
          <w:rFonts w:hAnsi="Times New Roman" w:cs="Times New Roman"/>
          <w:color w:val="000000"/>
          <w:sz w:val="24"/>
          <w:szCs w:val="24"/>
          <w:lang w:val="ru-RU"/>
        </w:rPr>
        <w:t>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w:t>
      </w:r>
      <w:r>
        <w:rPr>
          <w:rFonts w:hAnsi="Times New Roman" w:cs="Times New Roman"/>
          <w:color w:val="000000"/>
          <w:sz w:val="24"/>
          <w:szCs w:val="24"/>
        </w:rPr>
        <w:t> </w:t>
      </w:r>
      <w:r w:rsidRPr="00031C1E">
        <w:rPr>
          <w:rFonts w:hAnsi="Times New Roman" w:cs="Times New Roman"/>
          <w:color w:val="000000"/>
          <w:sz w:val="24"/>
          <w:szCs w:val="24"/>
          <w:lang w:val="ru-RU"/>
        </w:rPr>
        <w:t>Х.106.00.000, переводится на код вида деятельности 4 «субсидии на выполнение государственного (муниципального) задания».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w:t>
      </w:r>
      <w:r>
        <w:rPr>
          <w:rFonts w:hAnsi="Times New Roman" w:cs="Times New Roman"/>
          <w:color w:val="000000"/>
          <w:sz w:val="24"/>
          <w:szCs w:val="24"/>
        </w:rPr>
        <w:t> </w:t>
      </w:r>
      <w:r w:rsidRPr="00031C1E">
        <w:rPr>
          <w:rFonts w:hAnsi="Times New Roman" w:cs="Times New Roman"/>
          <w:color w:val="000000"/>
          <w:sz w:val="24"/>
          <w:szCs w:val="24"/>
          <w:lang w:val="ru-RU"/>
        </w:rPr>
        <w:t>доход деятельности, стоимость этого объекта переводится с кода вида деятельности «2»</w:t>
      </w:r>
      <w:r>
        <w:rPr>
          <w:rFonts w:hAnsi="Times New Roman" w:cs="Times New Roman"/>
          <w:color w:val="000000"/>
          <w:sz w:val="24"/>
          <w:szCs w:val="24"/>
        </w:rPr>
        <w:t> </w:t>
      </w:r>
      <w:r w:rsidRPr="00031C1E">
        <w:rPr>
          <w:rFonts w:hAnsi="Times New Roman" w:cs="Times New Roman"/>
          <w:color w:val="000000"/>
          <w:sz w:val="24"/>
          <w:szCs w:val="24"/>
          <w:lang w:val="ru-RU"/>
        </w:rPr>
        <w:t>на код вида деятельности «4». Одновременно переводится сумма начисленной</w:t>
      </w:r>
      <w:r>
        <w:rPr>
          <w:rFonts w:hAnsi="Times New Roman" w:cs="Times New Roman"/>
          <w:color w:val="000000"/>
          <w:sz w:val="24"/>
          <w:szCs w:val="24"/>
        </w:rPr>
        <w:t> </w:t>
      </w:r>
      <w:r w:rsidRPr="00031C1E">
        <w:rPr>
          <w:rFonts w:hAnsi="Times New Roman" w:cs="Times New Roman"/>
          <w:color w:val="000000"/>
          <w:sz w:val="24"/>
          <w:szCs w:val="24"/>
          <w:lang w:val="ru-RU"/>
        </w:rPr>
        <w:t>амортизации.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031C1E">
        <w:rPr>
          <w:rFonts w:hAnsi="Times New Roman" w:cs="Times New Roman"/>
          <w:color w:val="000000"/>
          <w:sz w:val="24"/>
          <w:szCs w:val="24"/>
          <w:lang w:val="ru-RU"/>
        </w:rPr>
        <w:t xml:space="preserve"> настоящей учетной политики.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2.18. Передача в пользование объектов, которые содержатся за счет учреждения, отражается как внутреннее перемещение. Учет таких объектов ведется на</w:t>
      </w:r>
      <w:r>
        <w:rPr>
          <w:rFonts w:hAnsi="Times New Roman" w:cs="Times New Roman"/>
          <w:color w:val="000000"/>
          <w:sz w:val="24"/>
          <w:szCs w:val="24"/>
        </w:rPr>
        <w:t> </w:t>
      </w:r>
      <w:r w:rsidRPr="00031C1E">
        <w:rPr>
          <w:rFonts w:hAnsi="Times New Roman" w:cs="Times New Roman"/>
          <w:color w:val="000000"/>
          <w:sz w:val="24"/>
          <w:szCs w:val="24"/>
          <w:lang w:val="ru-RU"/>
        </w:rPr>
        <w:t>дополнительном забалансовом счете 43П «Имущество, переданное в пользование, – не</w:t>
      </w:r>
      <w:r>
        <w:rPr>
          <w:rFonts w:hAnsi="Times New Roman" w:cs="Times New Roman"/>
          <w:color w:val="000000"/>
          <w:sz w:val="24"/>
          <w:szCs w:val="24"/>
        </w:rPr>
        <w:t> </w:t>
      </w:r>
      <w:r w:rsidRPr="00031C1E">
        <w:rPr>
          <w:rFonts w:hAnsi="Times New Roman" w:cs="Times New Roman"/>
          <w:color w:val="000000"/>
          <w:sz w:val="24"/>
          <w:szCs w:val="24"/>
          <w:lang w:val="ru-RU"/>
        </w:rPr>
        <w:t>объект аренды».</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3. Нематериальные активы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3.1. Начисление амортизации осуществляется следующим образом:</w:t>
      </w:r>
    </w:p>
    <w:p w:rsidR="000217F0" w:rsidRPr="00031C1E" w:rsidRDefault="00EA1F02">
      <w:pPr>
        <w:numPr>
          <w:ilvl w:val="0"/>
          <w:numId w:val="23"/>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методом уменьшаемого остатка с применением коэффициента2</w:t>
      </w:r>
      <w:r>
        <w:rPr>
          <w:rFonts w:hAnsi="Times New Roman" w:cs="Times New Roman"/>
          <w:color w:val="000000"/>
          <w:sz w:val="24"/>
          <w:szCs w:val="24"/>
        </w:rPr>
        <w:t> </w:t>
      </w:r>
      <w:r w:rsidRPr="00031C1E">
        <w:rPr>
          <w:rFonts w:hAnsi="Times New Roman" w:cs="Times New Roman"/>
          <w:color w:val="000000"/>
          <w:sz w:val="24"/>
          <w:szCs w:val="24"/>
          <w:lang w:val="ru-RU"/>
        </w:rPr>
        <w:t xml:space="preserve"> – на нематериальные активы группы «Научные исследования (научно-исследовательские разработки)»;</w:t>
      </w:r>
    </w:p>
    <w:p w:rsidR="000217F0" w:rsidRPr="00031C1E" w:rsidRDefault="00EA1F02">
      <w:pPr>
        <w:numPr>
          <w:ilvl w:val="0"/>
          <w:numId w:val="23"/>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линейным методом – на остальные объекты нематериальных активов.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30, 31 СГС «Нематериальные активы».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3.4. Первоначальная стоимость НМА, созданных учреждением, помимо затрат, указанных в пунктах 19–22 СГС «Нематериальные активы», также включает:</w:t>
      </w:r>
    </w:p>
    <w:p w:rsidR="000217F0" w:rsidRPr="00031C1E" w:rsidRDefault="00EA1F02">
      <w:pPr>
        <w:numPr>
          <w:ilvl w:val="0"/>
          <w:numId w:val="2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расходы на приобретение инструментов, приспособлений, инвентаря, приборов, лабораторного оборудования, спецодежды;</w:t>
      </w:r>
    </w:p>
    <w:p w:rsidR="000217F0" w:rsidRPr="00031C1E" w:rsidRDefault="00EA1F02">
      <w:pPr>
        <w:numPr>
          <w:ilvl w:val="0"/>
          <w:numId w:val="2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расходы на заработную плату тестировщиков программного обеспечения, созданного силами учреждения;</w:t>
      </w:r>
    </w:p>
    <w:p w:rsidR="000217F0" w:rsidRDefault="00EA1F02">
      <w:pPr>
        <w:numPr>
          <w:ilvl w:val="0"/>
          <w:numId w:val="24"/>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3.5. Учреждение дополнительно раскрывает</w:t>
      </w:r>
      <w:r>
        <w:rPr>
          <w:rFonts w:hAnsi="Times New Roman" w:cs="Times New Roman"/>
          <w:color w:val="000000"/>
          <w:sz w:val="24"/>
          <w:szCs w:val="24"/>
        </w:rPr>
        <w:t> </w:t>
      </w:r>
      <w:r w:rsidRPr="00031C1E">
        <w:rPr>
          <w:rFonts w:hAnsi="Times New Roman" w:cs="Times New Roman"/>
          <w:color w:val="000000"/>
          <w:sz w:val="24"/>
          <w:szCs w:val="24"/>
          <w:lang w:val="ru-RU"/>
        </w:rPr>
        <w:t>в отчетности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44 СГС «Нематериальные активы».</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4. Непроизведенные активы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7 СГС «Непроизведенные активы»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17 СГС «Непроизведенные активы»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Х.Х.ХХХХХХ.ХХХХ, где:</w:t>
      </w:r>
    </w:p>
    <w:p w:rsidR="000217F0" w:rsidRPr="00031C1E" w:rsidRDefault="00EA1F02">
      <w:pPr>
        <w:numPr>
          <w:ilvl w:val="0"/>
          <w:numId w:val="25"/>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1 разряд – код синтетической группы инвентарного объекта непроизведенных активов по счету 103 «Непроизведенные активы» – «3»;</w:t>
      </w:r>
    </w:p>
    <w:p w:rsidR="000217F0" w:rsidRPr="00031C1E" w:rsidRDefault="00EA1F02">
      <w:pPr>
        <w:numPr>
          <w:ilvl w:val="0"/>
          <w:numId w:val="25"/>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2 разряд – код вида инвентарного номера «1» – индивидуальный инвентарный объект;</w:t>
      </w:r>
    </w:p>
    <w:p w:rsidR="000217F0" w:rsidRPr="00031C1E" w:rsidRDefault="00EA1F02">
      <w:pPr>
        <w:numPr>
          <w:ilvl w:val="0"/>
          <w:numId w:val="25"/>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3–8 разряды – порядковый номер инвентарного объекта (000001, 000002 и т.д.);</w:t>
      </w:r>
    </w:p>
    <w:p w:rsidR="000217F0" w:rsidRDefault="00EA1F02">
      <w:pPr>
        <w:numPr>
          <w:ilvl w:val="0"/>
          <w:numId w:val="25"/>
        </w:numPr>
        <w:ind w:left="780" w:right="180"/>
        <w:rPr>
          <w:rFonts w:hAnsi="Times New Roman" w:cs="Times New Roman"/>
          <w:color w:val="000000"/>
          <w:sz w:val="24"/>
          <w:szCs w:val="24"/>
        </w:rPr>
      </w:pPr>
      <w:r w:rsidRPr="00031C1E">
        <w:rPr>
          <w:rFonts w:hAnsi="Times New Roman" w:cs="Times New Roman"/>
          <w:color w:val="000000"/>
          <w:sz w:val="24"/>
          <w:szCs w:val="24"/>
          <w:lang w:val="ru-RU"/>
        </w:rPr>
        <w:t xml:space="preserve">9–12 разряды – внутренний групповой инвентарный номер (0001, 0002 и т.д.). </w:t>
      </w:r>
      <w:r>
        <w:rPr>
          <w:rFonts w:hAnsi="Times New Roman" w:cs="Times New Roman"/>
          <w:color w:val="000000"/>
          <w:sz w:val="24"/>
          <w:szCs w:val="24"/>
        </w:rPr>
        <w:t>Для индивидуального инвентарного объекта указывается 0000.</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81 Инструкции к 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4.4. Аналитический учет вложений в непроизведенные активы ведется в многографной карточке (ф. 0504054).</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128 Инструкции к Единому плану счетов № 157н.</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5. Материальные запасы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12.</w:t>
      </w:r>
    </w:p>
    <w:p w:rsidR="000217F0" w:rsidRDefault="00EA1F02">
      <w:pPr>
        <w:rPr>
          <w:rFonts w:hAnsi="Times New Roman" w:cs="Times New Roman"/>
          <w:color w:val="000000"/>
          <w:sz w:val="24"/>
          <w:szCs w:val="24"/>
        </w:rPr>
      </w:pPr>
      <w:r w:rsidRPr="00031C1E">
        <w:rPr>
          <w:rFonts w:hAnsi="Times New Roman" w:cs="Times New Roman"/>
          <w:color w:val="000000"/>
          <w:sz w:val="24"/>
          <w:szCs w:val="24"/>
          <w:lang w:val="ru-RU"/>
        </w:rPr>
        <w:t xml:space="preserve">5.2. Единица учета материальных запасов в учреждении – номенклатурная (реестровая) единица. </w:t>
      </w:r>
      <w:r>
        <w:rPr>
          <w:rFonts w:hAnsi="Times New Roman" w:cs="Times New Roman"/>
          <w:color w:val="000000"/>
          <w:sz w:val="24"/>
          <w:szCs w:val="24"/>
        </w:rPr>
        <w:t>Исключения:</w:t>
      </w:r>
    </w:p>
    <w:p w:rsidR="000217F0" w:rsidRPr="00031C1E" w:rsidRDefault="00EA1F02">
      <w:pPr>
        <w:numPr>
          <w:ilvl w:val="0"/>
          <w:numId w:val="2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0217F0" w:rsidRDefault="00EA1F02">
      <w:pPr>
        <w:numPr>
          <w:ilvl w:val="0"/>
          <w:numId w:val="26"/>
        </w:numPr>
        <w:ind w:left="780" w:right="180"/>
        <w:rPr>
          <w:rFonts w:hAnsi="Times New Roman" w:cs="Times New Roman"/>
          <w:color w:val="000000"/>
          <w:sz w:val="24"/>
          <w:szCs w:val="24"/>
        </w:rPr>
      </w:pPr>
      <w:r w:rsidRPr="00031C1E">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r>
        <w:rPr>
          <w:rFonts w:hAnsi="Times New Roman" w:cs="Times New Roman"/>
          <w:color w:val="000000"/>
          <w:sz w:val="24"/>
          <w:szCs w:val="24"/>
        </w:rPr>
        <w:t>Единица учета таких материальных запасов – партия.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Решение о применении единиц учета «однородная (реестровая) группа запасов» и «партия»</w:t>
      </w:r>
      <w:r>
        <w:rPr>
          <w:rFonts w:hAnsi="Times New Roman" w:cs="Times New Roman"/>
          <w:color w:val="000000"/>
          <w:sz w:val="24"/>
          <w:szCs w:val="24"/>
        </w:rPr>
        <w:t> </w:t>
      </w:r>
      <w:r w:rsidRPr="00031C1E">
        <w:rPr>
          <w:rFonts w:hAnsi="Times New Roman" w:cs="Times New Roman"/>
          <w:color w:val="000000"/>
          <w:sz w:val="24"/>
          <w:szCs w:val="24"/>
          <w:lang w:val="ru-RU"/>
        </w:rPr>
        <w:t>принимает</w:t>
      </w:r>
      <w:r>
        <w:rPr>
          <w:rFonts w:hAnsi="Times New Roman" w:cs="Times New Roman"/>
          <w:color w:val="000000"/>
          <w:sz w:val="24"/>
          <w:szCs w:val="24"/>
        </w:rPr>
        <w:t> </w:t>
      </w:r>
      <w:r w:rsidRPr="00031C1E">
        <w:rPr>
          <w:rFonts w:hAnsi="Times New Roman" w:cs="Times New Roman"/>
          <w:color w:val="000000"/>
          <w:sz w:val="24"/>
          <w:szCs w:val="24"/>
          <w:lang w:val="ru-RU"/>
        </w:rPr>
        <w:t>бухгалтер на основе своего профессионального суждения.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8 СГС «Запасы».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12 СГС «Запасы».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5.4. Товары, переданные в реализацию, отражаются по цене реализации с обособлением торговой наценки.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30 СГС «Запасы».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5.5.</w:t>
      </w:r>
      <w:r>
        <w:rPr>
          <w:rFonts w:hAnsi="Times New Roman" w:cs="Times New Roman"/>
          <w:color w:val="000000"/>
          <w:sz w:val="24"/>
          <w:szCs w:val="24"/>
        </w:rPr>
        <w:t> </w:t>
      </w:r>
      <w:r w:rsidRPr="00031C1E">
        <w:rPr>
          <w:rFonts w:hAnsi="Times New Roman" w:cs="Times New Roman"/>
          <w:color w:val="000000"/>
          <w:sz w:val="24"/>
          <w:szCs w:val="24"/>
          <w:lang w:val="ru-RU"/>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0217F0" w:rsidRPr="00031C1E" w:rsidRDefault="00EA1F02">
      <w:pPr>
        <w:numPr>
          <w:ilvl w:val="0"/>
          <w:numId w:val="27"/>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0217F0" w:rsidRPr="00031C1E" w:rsidRDefault="00EA1F02">
      <w:pPr>
        <w:numPr>
          <w:ilvl w:val="0"/>
          <w:numId w:val="27"/>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52–60 СГС «Концептуальные основы бухучета и отчетности».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5.6.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031C1E">
        <w:rPr>
          <w:lang w:val="ru-RU"/>
        </w:rPr>
        <w:br/>
      </w:r>
      <w:r w:rsidRPr="00031C1E">
        <w:rPr>
          <w:rFonts w:hAnsi="Times New Roman" w:cs="Times New Roman"/>
          <w:color w:val="000000"/>
          <w:sz w:val="24"/>
          <w:szCs w:val="24"/>
          <w:lang w:val="ru-RU"/>
        </w:rPr>
        <w:t>Основание: пункт 18 СГС «Запасы».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5.7.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031C1E">
        <w:rPr>
          <w:lang w:val="ru-RU"/>
        </w:rPr>
        <w:br/>
      </w:r>
      <w:r w:rsidRPr="00031C1E">
        <w:rPr>
          <w:rFonts w:hAnsi="Times New Roman" w:cs="Times New Roman"/>
          <w:color w:val="000000"/>
          <w:sz w:val="24"/>
          <w:szCs w:val="24"/>
          <w:lang w:val="ru-RU"/>
        </w:rPr>
        <w:t>Основание: пункт 19 СГС «Запасы».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5.8. Учреждение применяет следующий порядок подстатей КОСГУ в части учета материальных запасов: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5.8.1.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5.8.2. Специальные жидкости для автомобиля (тормозная, стеклоомывающая, тосол и другие охлаждающие) учитываются на счете 105.03 и по КОСГУ 343.</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5.9.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5.10. Установлены следующие особенности учета материальных запасов: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5.10.1. Особенности учета транспортно-заготовительных расходов.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В фактическую стоимость материальных запасов включаются транспортно-заготовительные расходы (ТЗР), в том числе:</w:t>
      </w:r>
    </w:p>
    <w:p w:rsidR="000217F0" w:rsidRPr="00031C1E" w:rsidRDefault="00EA1F02">
      <w:pPr>
        <w:numPr>
          <w:ilvl w:val="0"/>
          <w:numId w:val="2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расходы, связанные с погрузочно-разгрузочными работами;</w:t>
      </w:r>
    </w:p>
    <w:p w:rsidR="000217F0" w:rsidRDefault="00EA1F02">
      <w:pPr>
        <w:numPr>
          <w:ilvl w:val="0"/>
          <w:numId w:val="28"/>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транспортировку;</w:t>
      </w:r>
    </w:p>
    <w:p w:rsidR="000217F0" w:rsidRPr="00031C1E" w:rsidRDefault="00EA1F02">
      <w:pPr>
        <w:numPr>
          <w:ilvl w:val="0"/>
          <w:numId w:val="2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командировочные расходы, связанные с заготовкой и доставкой материальных запасов;</w:t>
      </w:r>
    </w:p>
    <w:p w:rsidR="000217F0" w:rsidRDefault="00EA1F02">
      <w:pPr>
        <w:numPr>
          <w:ilvl w:val="0"/>
          <w:numId w:val="28"/>
        </w:numPr>
        <w:ind w:left="780" w:right="180"/>
        <w:contextualSpacing/>
        <w:rPr>
          <w:rFonts w:hAnsi="Times New Roman" w:cs="Times New Roman"/>
          <w:color w:val="000000"/>
          <w:sz w:val="24"/>
          <w:szCs w:val="24"/>
        </w:rPr>
      </w:pPr>
      <w:r>
        <w:rPr>
          <w:rFonts w:hAnsi="Times New Roman" w:cs="Times New Roman"/>
          <w:color w:val="000000"/>
          <w:sz w:val="24"/>
          <w:szCs w:val="24"/>
        </w:rPr>
        <w:t>страхование доставки;</w:t>
      </w:r>
    </w:p>
    <w:p w:rsidR="000217F0" w:rsidRPr="00031C1E" w:rsidRDefault="00EA1F02">
      <w:pPr>
        <w:numPr>
          <w:ilvl w:val="0"/>
          <w:numId w:val="2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недостача и порча в пределах норм естественной убыли;</w:t>
      </w:r>
    </w:p>
    <w:p w:rsidR="000217F0" w:rsidRPr="00031C1E" w:rsidRDefault="00EA1F02">
      <w:pPr>
        <w:numPr>
          <w:ilvl w:val="0"/>
          <w:numId w:val="28"/>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наценки, надбавки, комиссионные вознаграждения посредникам.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Если в одну поставку включено несколько разнородных групп материальных запасов, то сначала ТЗР распределяются между этими группами.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5.10.2. Особенности приобретения и учета горюче-смазочных материалов (ГСМ).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ГСМ списываются на расходы по фактическому расходу на основании путевых листов, но</w:t>
      </w:r>
      <w:r>
        <w:rPr>
          <w:rFonts w:hAnsi="Times New Roman" w:cs="Times New Roman"/>
          <w:color w:val="000000"/>
          <w:sz w:val="24"/>
          <w:szCs w:val="24"/>
        </w:rPr>
        <w:t> </w:t>
      </w:r>
      <w:r w:rsidRPr="00031C1E">
        <w:rPr>
          <w:rFonts w:hAnsi="Times New Roman" w:cs="Times New Roman"/>
          <w:color w:val="000000"/>
          <w:sz w:val="24"/>
          <w:szCs w:val="24"/>
          <w:lang w:val="ru-RU"/>
        </w:rPr>
        <w:t>не выше норм, установленных приказом руководителя учреждения.</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5.10.3. Особенности использования и учета мягкого инвентаря.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Для учета мягкого инвентаря применяется книга учета материальных ценностей (ф. 0504042), которую ведут материально ответственные лица. Учитывается мягкий инвентарь по наименованиям, сортам и количеству — для каждого наименования объекта 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присутствии заместителя директора по административно-хозяйственной работе и бухгалтера по учету нефинансовых активов.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 выдаче мягкого инвентаря в эксплуатацию проводится дополнительная маркировку с указанием года и месяца выдачи со склада.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Маркировочные штампы хранит руководитель учреждения.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Мягкий инвентарь выдается в эксплуатацию по ведомости выдачи материальных ценностей на нужды учреждения (ф. 0504210).</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Заместитель директора по административно-хозяйственной работе организует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(ф. 0510450).</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Предметы мягкого инвентаря списываются при полной их изношенности по решению комиссии по поступлению и выбытию активов.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5.10.4. Особенности использования и учета хозяйственного инвентаря.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031C1E">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швабры, грабли, метлы, веники;</w:t>
      </w:r>
      <w:r w:rsidRPr="00031C1E">
        <w:rPr>
          <w:lang w:val="ru-RU"/>
        </w:rPr>
        <w:br/>
      </w:r>
      <w:r w:rsidRPr="00031C1E">
        <w:rPr>
          <w:rFonts w:hAnsi="Times New Roman" w:cs="Times New Roman"/>
          <w:color w:val="000000"/>
          <w:sz w:val="24"/>
          <w:szCs w:val="24"/>
          <w:lang w:val="ru-RU"/>
        </w:rPr>
        <w:t>— инструменты: слесарно-монтажный, столярно-плотницкий, строительный;</w:t>
      </w:r>
      <w:r w:rsidRPr="00031C1E">
        <w:rPr>
          <w:lang w:val="ru-RU"/>
        </w:rPr>
        <w:br/>
      </w:r>
      <w:r w:rsidRPr="00031C1E">
        <w:rPr>
          <w:rFonts w:hAnsi="Times New Roman" w:cs="Times New Roman"/>
          <w:color w:val="000000"/>
          <w:sz w:val="24"/>
          <w:szCs w:val="24"/>
          <w:lang w:val="ru-RU"/>
        </w:rPr>
        <w:t>— канцтовары.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332 Инструкции к 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5.11.</w:t>
      </w:r>
      <w:r>
        <w:rPr>
          <w:rFonts w:hAnsi="Times New Roman" w:cs="Times New Roman"/>
          <w:b/>
          <w:bCs/>
          <w:color w:val="000000"/>
          <w:sz w:val="24"/>
          <w:szCs w:val="24"/>
        </w:rPr>
        <w:t> </w:t>
      </w:r>
      <w:r w:rsidRPr="00031C1E">
        <w:rPr>
          <w:rFonts w:hAnsi="Times New Roman" w:cs="Times New Roman"/>
          <w:b/>
          <w:bCs/>
          <w:color w:val="000000"/>
          <w:sz w:val="24"/>
          <w:szCs w:val="24"/>
          <w:lang w:val="ru-RU"/>
        </w:rPr>
        <w:t>Учет запчастей за балансом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0217F0" w:rsidRPr="00031C1E" w:rsidRDefault="00EA1F02">
      <w:pPr>
        <w:numPr>
          <w:ilvl w:val="0"/>
          <w:numId w:val="29"/>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автомобильные шины — четыре единицы на один легковой автомобиль;</w:t>
      </w:r>
    </w:p>
    <w:p w:rsidR="000217F0" w:rsidRPr="00031C1E" w:rsidRDefault="00EA1F02">
      <w:pPr>
        <w:numPr>
          <w:ilvl w:val="0"/>
          <w:numId w:val="29"/>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колесные диски — четыре единицы на один легковой автомобиль;</w:t>
      </w:r>
    </w:p>
    <w:p w:rsidR="000217F0" w:rsidRPr="00031C1E" w:rsidRDefault="00EA1F02">
      <w:pPr>
        <w:numPr>
          <w:ilvl w:val="0"/>
          <w:numId w:val="29"/>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аккумуляторы — одна единица на один автомобиль;</w:t>
      </w:r>
    </w:p>
    <w:p w:rsidR="000217F0" w:rsidRPr="00031C1E" w:rsidRDefault="00EA1F02">
      <w:pPr>
        <w:numPr>
          <w:ilvl w:val="0"/>
          <w:numId w:val="29"/>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наборы автоинструмента — одна единица на один автомобиль;</w:t>
      </w:r>
    </w:p>
    <w:p w:rsidR="000217F0" w:rsidRPr="00031C1E" w:rsidRDefault="00EA1F02">
      <w:pPr>
        <w:numPr>
          <w:ilvl w:val="0"/>
          <w:numId w:val="29"/>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аптечки — одна единица на один автомобиль;</w:t>
      </w:r>
    </w:p>
    <w:p w:rsidR="000217F0" w:rsidRPr="00031C1E" w:rsidRDefault="00EA1F02">
      <w:pPr>
        <w:numPr>
          <w:ilvl w:val="0"/>
          <w:numId w:val="29"/>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огнетушители— одна единица на один автомобиль;</w:t>
      </w:r>
    </w:p>
    <w:p w:rsidR="000217F0" w:rsidRDefault="00EA1F02">
      <w:pPr>
        <w:numPr>
          <w:ilvl w:val="0"/>
          <w:numId w:val="29"/>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Решение о замене поврежденной или не подлежащей ремонту шины принимает комиссия учрежденияпо поступлению и выбытию активов. Решение о замене комиссия оформляет документально в карточке учета автомобильной шины, форма которой разработана учреждением самостоятельно.</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Сезонная замена шин собственными силами отражается в Накладной на внутреннее перемещение (ф. 0510450).</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0217F0" w:rsidRDefault="00EA1F02">
      <w:pPr>
        <w:rPr>
          <w:rFonts w:hAnsi="Times New Roman" w:cs="Times New Roman"/>
          <w:color w:val="000000"/>
          <w:sz w:val="24"/>
          <w:szCs w:val="24"/>
        </w:rPr>
      </w:pPr>
      <w:r>
        <w:rPr>
          <w:rFonts w:hAnsi="Times New Roman" w:cs="Times New Roman"/>
          <w:color w:val="000000"/>
          <w:sz w:val="24"/>
          <w:szCs w:val="24"/>
        </w:rPr>
        <w:t>Поступление на счет 09 отражается:</w:t>
      </w:r>
    </w:p>
    <w:p w:rsidR="000217F0" w:rsidRPr="00031C1E" w:rsidRDefault="00EA1F02">
      <w:pPr>
        <w:numPr>
          <w:ilvl w:val="0"/>
          <w:numId w:val="30"/>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при установке (передаче материально ответственному лицу) соответствующих</w:t>
      </w:r>
      <w:r w:rsidRPr="00031C1E">
        <w:rPr>
          <w:lang w:val="ru-RU"/>
        </w:rPr>
        <w:br/>
      </w:r>
      <w:r w:rsidRPr="00031C1E">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rsidR="000217F0" w:rsidRPr="00031C1E" w:rsidRDefault="00EA1F02">
      <w:pPr>
        <w:numPr>
          <w:ilvl w:val="0"/>
          <w:numId w:val="30"/>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Внутреннее перемещение по счету отражается:</w:t>
      </w:r>
    </w:p>
    <w:p w:rsidR="000217F0" w:rsidRPr="00031C1E" w:rsidRDefault="00EA1F02">
      <w:pPr>
        <w:numPr>
          <w:ilvl w:val="0"/>
          <w:numId w:val="31"/>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при передаче на другой автомобиль;</w:t>
      </w:r>
    </w:p>
    <w:p w:rsidR="000217F0" w:rsidRPr="00031C1E" w:rsidRDefault="00EA1F02">
      <w:pPr>
        <w:numPr>
          <w:ilvl w:val="0"/>
          <w:numId w:val="31"/>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при передаче другому материально ответственному лицу вместе с автомобилем.</w:t>
      </w:r>
    </w:p>
    <w:p w:rsidR="000217F0" w:rsidRDefault="00EA1F02">
      <w:pPr>
        <w:rPr>
          <w:rFonts w:hAnsi="Times New Roman" w:cs="Times New Roman"/>
          <w:color w:val="000000"/>
          <w:sz w:val="24"/>
          <w:szCs w:val="24"/>
        </w:rPr>
      </w:pPr>
      <w:r>
        <w:rPr>
          <w:rFonts w:hAnsi="Times New Roman" w:cs="Times New Roman"/>
          <w:color w:val="000000"/>
          <w:sz w:val="24"/>
          <w:szCs w:val="24"/>
        </w:rPr>
        <w:t>Выбытие со счета 09 отражается:</w:t>
      </w:r>
    </w:p>
    <w:p w:rsidR="000217F0" w:rsidRPr="00031C1E" w:rsidRDefault="00EA1F02">
      <w:pPr>
        <w:numPr>
          <w:ilvl w:val="0"/>
          <w:numId w:val="32"/>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при списании автомобиля по установленным основаниям;</w:t>
      </w:r>
    </w:p>
    <w:p w:rsidR="000217F0" w:rsidRPr="00031C1E" w:rsidRDefault="00EA1F02">
      <w:pPr>
        <w:numPr>
          <w:ilvl w:val="0"/>
          <w:numId w:val="32"/>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при установке новых запчастей взамен непригодных к эксплуатации.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349–350 Инструкции к Единому плану счетов № 157н.</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5.12. Особенности списания материальных запасов: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5.12.1. Списание материальных запасов производится по средней фактической стоимости.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108 Инструкции к 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5.12.2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Мягкий и хозяйственный инвентарь, посуда списываются по акту о списании мягкого и</w:t>
      </w:r>
      <w:r>
        <w:rPr>
          <w:rFonts w:hAnsi="Times New Roman" w:cs="Times New Roman"/>
          <w:color w:val="000000"/>
          <w:sz w:val="24"/>
          <w:szCs w:val="24"/>
        </w:rPr>
        <w:t> </w:t>
      </w:r>
      <w:r w:rsidRPr="00031C1E">
        <w:rPr>
          <w:rFonts w:hAnsi="Times New Roman" w:cs="Times New Roman"/>
          <w:color w:val="000000"/>
          <w:sz w:val="24"/>
          <w:szCs w:val="24"/>
          <w:lang w:val="ru-RU"/>
        </w:rPr>
        <w:t>хозяйственного инвентаря (ф. 0504143).</w:t>
      </w:r>
      <w:r>
        <w:rPr>
          <w:rFonts w:hAnsi="Times New Roman" w:cs="Times New Roman"/>
          <w:color w:val="000000"/>
          <w:sz w:val="24"/>
          <w:szCs w:val="24"/>
        </w:rPr>
        <w:t> </w:t>
      </w:r>
      <w:r w:rsidRPr="00031C1E">
        <w:rPr>
          <w:rFonts w:hAnsi="Times New Roman" w:cs="Times New Roman"/>
          <w:color w:val="000000"/>
          <w:sz w:val="24"/>
          <w:szCs w:val="24"/>
          <w:lang w:val="ru-RU"/>
        </w:rPr>
        <w:t>В остальных случаях материальные запасы списываются по Акту о списании</w:t>
      </w:r>
      <w:r>
        <w:rPr>
          <w:rFonts w:hAnsi="Times New Roman" w:cs="Times New Roman"/>
          <w:color w:val="000000"/>
          <w:sz w:val="24"/>
          <w:szCs w:val="24"/>
        </w:rPr>
        <w:t> </w:t>
      </w:r>
      <w:r w:rsidRPr="00031C1E">
        <w:rPr>
          <w:rFonts w:hAnsi="Times New Roman" w:cs="Times New Roman"/>
          <w:color w:val="000000"/>
          <w:sz w:val="24"/>
          <w:szCs w:val="24"/>
          <w:lang w:val="ru-RU"/>
        </w:rPr>
        <w:t>материальных запасов (ф. 0504230).</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Прием-сдача первичных учетных документов оформляется составлением реестра, в</w:t>
      </w:r>
      <w:r w:rsidRPr="00031C1E">
        <w:rPr>
          <w:lang w:val="ru-RU"/>
        </w:rPr>
        <w:br/>
      </w:r>
      <w:r w:rsidRPr="00031C1E">
        <w:rPr>
          <w:rFonts w:hAnsi="Times New Roman" w:cs="Times New Roman"/>
          <w:color w:val="000000"/>
          <w:sz w:val="24"/>
          <w:szCs w:val="24"/>
          <w:lang w:val="ru-RU"/>
        </w:rPr>
        <w:t>котором бухгалтер по учету нефинансовых активов расписывается в получении</w:t>
      </w:r>
      <w:r w:rsidRPr="00031C1E">
        <w:rPr>
          <w:lang w:val="ru-RU"/>
        </w:rPr>
        <w:br/>
      </w:r>
      <w:r w:rsidRPr="00031C1E">
        <w:rPr>
          <w:rFonts w:hAnsi="Times New Roman" w:cs="Times New Roman"/>
          <w:color w:val="000000"/>
          <w:sz w:val="24"/>
          <w:szCs w:val="24"/>
          <w:lang w:val="ru-RU"/>
        </w:rPr>
        <w:t>документов.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Выверка</w:t>
      </w:r>
      <w:r w:rsidRPr="00031C1E">
        <w:rPr>
          <w:lang w:val="ru-RU"/>
        </w:rPr>
        <w:br/>
      </w:r>
      <w:r w:rsidRPr="00031C1E">
        <w:rPr>
          <w:rFonts w:hAnsi="Times New Roman" w:cs="Times New Roman"/>
          <w:color w:val="000000"/>
          <w:sz w:val="24"/>
          <w:szCs w:val="24"/>
          <w:lang w:val="ru-RU"/>
        </w:rPr>
        <w:t>подтверждается подписями заведующего складом (кладовщика) и ответственного</w:t>
      </w:r>
      <w:r w:rsidRPr="00031C1E">
        <w:rPr>
          <w:lang w:val="ru-RU"/>
        </w:rPr>
        <w:br/>
      </w:r>
      <w:r w:rsidRPr="00031C1E">
        <w:rPr>
          <w:rFonts w:hAnsi="Times New Roman" w:cs="Times New Roman"/>
          <w:color w:val="000000"/>
          <w:sz w:val="24"/>
          <w:szCs w:val="24"/>
          <w:lang w:val="ru-RU"/>
        </w:rPr>
        <w:t>сотрудника подразделения учреждения, получавшего материальные запасы.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xml:space="preserve">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забалансовом счете 07 «Награды, призы, кубки и ценные подарки, сувениры».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Факт вручения подарков оформляет ответственный сотрудник в акте, форма которого утверждена в приложении к учетной политике учреждения.</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6. Стоимость безвозмездно полученных нефинансовых активов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6.1. Данные о справедливой стоимости безвозмездно полученных нефинансовых активов</w:t>
      </w:r>
      <w:r w:rsidRPr="00031C1E">
        <w:rPr>
          <w:lang w:val="ru-RU"/>
        </w:rPr>
        <w:br/>
      </w:r>
      <w:r w:rsidRPr="00031C1E">
        <w:rPr>
          <w:rFonts w:hAnsi="Times New Roman" w:cs="Times New Roman"/>
          <w:color w:val="000000"/>
          <w:sz w:val="24"/>
          <w:szCs w:val="24"/>
          <w:lang w:val="ru-RU"/>
        </w:rPr>
        <w:t>должны быть подтверждены документально:</w:t>
      </w:r>
    </w:p>
    <w:p w:rsidR="000217F0" w:rsidRPr="00031C1E" w:rsidRDefault="00EA1F02">
      <w:pPr>
        <w:numPr>
          <w:ilvl w:val="0"/>
          <w:numId w:val="33"/>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справками (другими подтверждающими документами) Росстата;</w:t>
      </w:r>
    </w:p>
    <w:p w:rsidR="000217F0" w:rsidRDefault="00EA1F02">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 прайс-листами заводов-изготовителей;</w:t>
      </w:r>
    </w:p>
    <w:p w:rsidR="000217F0" w:rsidRPr="00031C1E" w:rsidRDefault="00EA1F02">
      <w:pPr>
        <w:numPr>
          <w:ilvl w:val="0"/>
          <w:numId w:val="33"/>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справками (другими подтверждающими документами) оценщиков;</w:t>
      </w:r>
    </w:p>
    <w:p w:rsidR="000217F0" w:rsidRPr="00031C1E" w:rsidRDefault="00EA1F02">
      <w:pPr>
        <w:numPr>
          <w:ilvl w:val="0"/>
          <w:numId w:val="33"/>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информацией, размещенной в СМИ, и т. д.</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7. Затраты на изготовление готовой продукции, выполнение работ, оказание услуг</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7.1. Учет расходов по формированию себестоимости ведется раздельно по группам видов</w:t>
      </w:r>
      <w:r>
        <w:rPr>
          <w:rFonts w:hAnsi="Times New Roman" w:cs="Times New Roman"/>
          <w:color w:val="000000"/>
          <w:sz w:val="24"/>
          <w:szCs w:val="24"/>
        </w:rPr>
        <w:t> </w:t>
      </w:r>
      <w:r w:rsidRPr="00031C1E">
        <w:rPr>
          <w:rFonts w:hAnsi="Times New Roman" w:cs="Times New Roman"/>
          <w:color w:val="000000"/>
          <w:sz w:val="24"/>
          <w:szCs w:val="24"/>
          <w:lang w:val="ru-RU"/>
        </w:rPr>
        <w:t>услуг (работ, готовой продукции):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А) в рамках выполнения государственного задания:</w:t>
      </w:r>
    </w:p>
    <w:p w:rsidR="000217F0" w:rsidRDefault="00EA1F02">
      <w:pPr>
        <w:numPr>
          <w:ilvl w:val="0"/>
          <w:numId w:val="34"/>
        </w:numPr>
        <w:ind w:left="780" w:right="180"/>
        <w:contextualSpacing/>
        <w:rPr>
          <w:rFonts w:hAnsi="Times New Roman" w:cs="Times New Roman"/>
          <w:color w:val="000000"/>
          <w:sz w:val="24"/>
          <w:szCs w:val="24"/>
        </w:rPr>
      </w:pPr>
      <w:r>
        <w:rPr>
          <w:rFonts w:hAnsi="Times New Roman" w:cs="Times New Roman"/>
          <w:color w:val="000000"/>
          <w:sz w:val="24"/>
          <w:szCs w:val="24"/>
        </w:rPr>
        <w:t>высшее образование;</w:t>
      </w:r>
    </w:p>
    <w:p w:rsidR="000217F0" w:rsidRPr="00031C1E" w:rsidRDefault="00EA1F02">
      <w:pPr>
        <w:numPr>
          <w:ilvl w:val="0"/>
          <w:numId w:val="34"/>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прикладные научные исследования в области образования;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Б) в рамках приносящей доход деятельности:</w:t>
      </w:r>
    </w:p>
    <w:p w:rsidR="000217F0" w:rsidRDefault="00EA1F02">
      <w:pPr>
        <w:numPr>
          <w:ilvl w:val="0"/>
          <w:numId w:val="35"/>
        </w:numPr>
        <w:ind w:left="780" w:right="180"/>
        <w:contextualSpacing/>
        <w:rPr>
          <w:rFonts w:hAnsi="Times New Roman" w:cs="Times New Roman"/>
          <w:color w:val="000000"/>
          <w:sz w:val="24"/>
          <w:szCs w:val="24"/>
        </w:rPr>
      </w:pPr>
      <w:r>
        <w:rPr>
          <w:rFonts w:hAnsi="Times New Roman" w:cs="Times New Roman"/>
          <w:color w:val="000000"/>
          <w:sz w:val="24"/>
          <w:szCs w:val="24"/>
        </w:rPr>
        <w:t>высшее образование;</w:t>
      </w:r>
    </w:p>
    <w:p w:rsidR="000217F0" w:rsidRDefault="00EA1F02">
      <w:pPr>
        <w:numPr>
          <w:ilvl w:val="0"/>
          <w:numId w:val="35"/>
        </w:numPr>
        <w:ind w:left="780" w:right="180"/>
        <w:contextualSpacing/>
        <w:rPr>
          <w:rFonts w:hAnsi="Times New Roman" w:cs="Times New Roman"/>
          <w:color w:val="000000"/>
          <w:sz w:val="24"/>
          <w:szCs w:val="24"/>
        </w:rPr>
      </w:pPr>
      <w:r>
        <w:rPr>
          <w:rFonts w:hAnsi="Times New Roman" w:cs="Times New Roman"/>
          <w:color w:val="000000"/>
          <w:sz w:val="24"/>
          <w:szCs w:val="24"/>
        </w:rPr>
        <w:t>профессиональное образование;</w:t>
      </w:r>
    </w:p>
    <w:p w:rsidR="000217F0" w:rsidRDefault="00EA1F02">
      <w:pPr>
        <w:numPr>
          <w:ilvl w:val="0"/>
          <w:numId w:val="35"/>
        </w:numPr>
        <w:ind w:left="780" w:right="180"/>
        <w:contextualSpacing/>
        <w:rPr>
          <w:rFonts w:hAnsi="Times New Roman" w:cs="Times New Roman"/>
          <w:color w:val="000000"/>
          <w:sz w:val="24"/>
          <w:szCs w:val="24"/>
        </w:rPr>
      </w:pPr>
      <w:r>
        <w:rPr>
          <w:rFonts w:hAnsi="Times New Roman" w:cs="Times New Roman"/>
          <w:color w:val="000000"/>
          <w:sz w:val="24"/>
          <w:szCs w:val="24"/>
        </w:rPr>
        <w:t>изготовление готовой продукции;</w:t>
      </w:r>
    </w:p>
    <w:p w:rsidR="000217F0" w:rsidRDefault="00EA1F02">
      <w:pPr>
        <w:numPr>
          <w:ilvl w:val="0"/>
          <w:numId w:val="35"/>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7.2. Затраты на изготовление готовой продукции (выполнение работ, оказание услуг)</w:t>
      </w:r>
      <w:r>
        <w:rPr>
          <w:rFonts w:hAnsi="Times New Roman" w:cs="Times New Roman"/>
          <w:color w:val="000000"/>
          <w:sz w:val="24"/>
          <w:szCs w:val="24"/>
        </w:rPr>
        <w:t> </w:t>
      </w:r>
      <w:r w:rsidRPr="00031C1E">
        <w:rPr>
          <w:rFonts w:hAnsi="Times New Roman" w:cs="Times New Roman"/>
          <w:color w:val="000000"/>
          <w:sz w:val="24"/>
          <w:szCs w:val="24"/>
          <w:lang w:val="ru-RU"/>
        </w:rPr>
        <w:t>делятся на прямые и накладные.</w:t>
      </w:r>
    </w:p>
    <w:p w:rsidR="000217F0" w:rsidRDefault="00EA1F02">
      <w:pPr>
        <w:rPr>
          <w:rFonts w:hAnsi="Times New Roman" w:cs="Times New Roman"/>
          <w:color w:val="000000"/>
          <w:sz w:val="24"/>
          <w:szCs w:val="24"/>
        </w:rPr>
      </w:pPr>
      <w:r w:rsidRPr="00031C1E">
        <w:rPr>
          <w:rFonts w:hAnsi="Times New Roman" w:cs="Times New Roman"/>
          <w:color w:val="000000"/>
          <w:sz w:val="24"/>
          <w:szCs w:val="24"/>
          <w:lang w:val="ru-RU"/>
        </w:rPr>
        <w:t>В составе прямых затрат при формировании себестоимости оказания услуги,</w:t>
      </w:r>
      <w:r>
        <w:rPr>
          <w:rFonts w:hAnsi="Times New Roman" w:cs="Times New Roman"/>
          <w:color w:val="000000"/>
          <w:sz w:val="24"/>
          <w:szCs w:val="24"/>
        </w:rPr>
        <w:t> </w:t>
      </w:r>
      <w:r w:rsidRPr="00031C1E">
        <w:rPr>
          <w:rFonts w:hAnsi="Times New Roman" w:cs="Times New Roman"/>
          <w:color w:val="000000"/>
          <w:sz w:val="24"/>
          <w:szCs w:val="24"/>
          <w:lang w:val="ru-RU"/>
        </w:rPr>
        <w:t>изготовления единицы готовой продукции учитываются расходы, непосредственно</w:t>
      </w:r>
      <w:r>
        <w:rPr>
          <w:rFonts w:hAnsi="Times New Roman" w:cs="Times New Roman"/>
          <w:color w:val="000000"/>
          <w:sz w:val="24"/>
          <w:szCs w:val="24"/>
        </w:rPr>
        <w:t> </w:t>
      </w:r>
      <w:r w:rsidRPr="00031C1E">
        <w:rPr>
          <w:rFonts w:hAnsi="Times New Roman" w:cs="Times New Roman"/>
          <w:color w:val="000000"/>
          <w:sz w:val="24"/>
          <w:szCs w:val="24"/>
          <w:lang w:val="ru-RU"/>
        </w:rPr>
        <w:t xml:space="preserve">связанные с ее оказанием (изготовлением). </w:t>
      </w:r>
      <w:r>
        <w:rPr>
          <w:rFonts w:hAnsi="Times New Roman" w:cs="Times New Roman"/>
          <w:color w:val="000000"/>
          <w:sz w:val="24"/>
          <w:szCs w:val="24"/>
        </w:rPr>
        <w:t>В том числе:</w:t>
      </w:r>
    </w:p>
    <w:p w:rsidR="000217F0" w:rsidRPr="00031C1E" w:rsidRDefault="00EA1F02">
      <w:pPr>
        <w:numPr>
          <w:ilvl w:val="0"/>
          <w:numId w:val="3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Pr>
          <w:rFonts w:hAnsi="Times New Roman" w:cs="Times New Roman"/>
          <w:color w:val="000000"/>
          <w:sz w:val="24"/>
          <w:szCs w:val="24"/>
        </w:rPr>
        <w:t> </w:t>
      </w:r>
      <w:r w:rsidRPr="00031C1E">
        <w:rPr>
          <w:rFonts w:hAnsi="Times New Roman" w:cs="Times New Roman"/>
          <w:color w:val="000000"/>
          <w:sz w:val="24"/>
          <w:szCs w:val="24"/>
          <w:lang w:val="ru-RU"/>
        </w:rPr>
        <w:t>продукции);</w:t>
      </w:r>
    </w:p>
    <w:p w:rsidR="000217F0" w:rsidRPr="00031C1E" w:rsidRDefault="00EA1F02">
      <w:pPr>
        <w:numPr>
          <w:ilvl w:val="0"/>
          <w:numId w:val="3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0217F0" w:rsidRPr="00031C1E" w:rsidRDefault="00EA1F02">
      <w:pPr>
        <w:numPr>
          <w:ilvl w:val="0"/>
          <w:numId w:val="3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переданные в эксплуатацию объекты основных средств стоимостью до 10</w:t>
      </w:r>
      <w:r>
        <w:rPr>
          <w:rFonts w:hAnsi="Times New Roman" w:cs="Times New Roman"/>
          <w:color w:val="000000"/>
          <w:sz w:val="24"/>
          <w:szCs w:val="24"/>
        </w:rPr>
        <w:t> </w:t>
      </w:r>
      <w:r w:rsidRPr="00031C1E">
        <w:rPr>
          <w:rFonts w:hAnsi="Times New Roman" w:cs="Times New Roman"/>
          <w:color w:val="000000"/>
          <w:sz w:val="24"/>
          <w:szCs w:val="24"/>
          <w:lang w:val="ru-RU"/>
        </w:rPr>
        <w:t>000 руб.</w:t>
      </w:r>
      <w:r w:rsidRPr="00031C1E">
        <w:rPr>
          <w:lang w:val="ru-RU"/>
        </w:rPr>
        <w:br/>
      </w:r>
      <w:r w:rsidRPr="00031C1E">
        <w:rPr>
          <w:rFonts w:hAnsi="Times New Roman" w:cs="Times New Roman"/>
          <w:color w:val="000000"/>
          <w:sz w:val="24"/>
          <w:szCs w:val="24"/>
          <w:lang w:val="ru-RU"/>
        </w:rPr>
        <w:t>включительно, которые используются при оказании услуги (изготовлении</w:t>
      </w:r>
      <w:r>
        <w:rPr>
          <w:rFonts w:hAnsi="Times New Roman" w:cs="Times New Roman"/>
          <w:color w:val="000000"/>
          <w:sz w:val="24"/>
          <w:szCs w:val="24"/>
        </w:rPr>
        <w:t> </w:t>
      </w:r>
      <w:r w:rsidRPr="00031C1E">
        <w:rPr>
          <w:rFonts w:hAnsi="Times New Roman" w:cs="Times New Roman"/>
          <w:color w:val="000000"/>
          <w:sz w:val="24"/>
          <w:szCs w:val="24"/>
          <w:lang w:val="ru-RU"/>
        </w:rPr>
        <w:t>продукции);</w:t>
      </w:r>
    </w:p>
    <w:p w:rsidR="000217F0" w:rsidRPr="00031C1E" w:rsidRDefault="00EA1F02">
      <w:pPr>
        <w:numPr>
          <w:ilvl w:val="0"/>
          <w:numId w:val="3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сумма амортизации основных средств, которые используются при оказании услуги (изготовлении продукции);</w:t>
      </w:r>
    </w:p>
    <w:p w:rsidR="000217F0" w:rsidRPr="00031C1E" w:rsidRDefault="00EA1F02">
      <w:pPr>
        <w:numPr>
          <w:ilvl w:val="0"/>
          <w:numId w:val="3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расходы на аренду помещений, которые используются для оказания услуги (изготовления продукции);</w:t>
      </w:r>
    </w:p>
    <w:p w:rsidR="000217F0" w:rsidRDefault="00EA1F02">
      <w:pPr>
        <w:numPr>
          <w:ilvl w:val="0"/>
          <w:numId w:val="36"/>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В составе накладных расходов при формировании себестоимости услуг (готовой</w:t>
      </w:r>
      <w:r>
        <w:rPr>
          <w:rFonts w:hAnsi="Times New Roman" w:cs="Times New Roman"/>
          <w:color w:val="000000"/>
          <w:sz w:val="24"/>
          <w:szCs w:val="24"/>
        </w:rPr>
        <w:t> </w:t>
      </w:r>
      <w:r w:rsidRPr="00031C1E">
        <w:rPr>
          <w:rFonts w:hAnsi="Times New Roman" w:cs="Times New Roman"/>
          <w:color w:val="000000"/>
          <w:sz w:val="24"/>
          <w:szCs w:val="24"/>
          <w:lang w:val="ru-RU"/>
        </w:rPr>
        <w:t>продукции) учитываются расходы:</w:t>
      </w:r>
    </w:p>
    <w:p w:rsidR="000217F0" w:rsidRPr="00031C1E" w:rsidRDefault="00EA1F02">
      <w:pPr>
        <w:numPr>
          <w:ilvl w:val="0"/>
          <w:numId w:val="37"/>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Pr>
          <w:rFonts w:hAnsi="Times New Roman" w:cs="Times New Roman"/>
          <w:color w:val="000000"/>
          <w:sz w:val="24"/>
          <w:szCs w:val="24"/>
        </w:rPr>
        <w:t> </w:t>
      </w:r>
      <w:r w:rsidRPr="00031C1E">
        <w:rPr>
          <w:rFonts w:hAnsi="Times New Roman" w:cs="Times New Roman"/>
          <w:color w:val="000000"/>
          <w:sz w:val="24"/>
          <w:szCs w:val="24"/>
          <w:lang w:val="ru-RU"/>
        </w:rPr>
        <w:t>продукции);</w:t>
      </w:r>
    </w:p>
    <w:p w:rsidR="000217F0" w:rsidRPr="00031C1E" w:rsidRDefault="00EA1F02">
      <w:pPr>
        <w:numPr>
          <w:ilvl w:val="0"/>
          <w:numId w:val="37"/>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материальные запасы, израсходованные на нужды учреждения, естественная</w:t>
      </w:r>
      <w:r>
        <w:rPr>
          <w:rFonts w:hAnsi="Times New Roman" w:cs="Times New Roman"/>
          <w:color w:val="000000"/>
          <w:sz w:val="24"/>
          <w:szCs w:val="24"/>
        </w:rPr>
        <w:t> </w:t>
      </w:r>
      <w:r w:rsidRPr="00031C1E">
        <w:rPr>
          <w:rFonts w:hAnsi="Times New Roman" w:cs="Times New Roman"/>
          <w:color w:val="000000"/>
          <w:sz w:val="24"/>
          <w:szCs w:val="24"/>
          <w:lang w:val="ru-RU"/>
        </w:rPr>
        <w:t>убыль;</w:t>
      </w:r>
    </w:p>
    <w:p w:rsidR="000217F0" w:rsidRPr="00031C1E" w:rsidRDefault="00EA1F02">
      <w:pPr>
        <w:numPr>
          <w:ilvl w:val="0"/>
          <w:numId w:val="37"/>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переданные в эксплуатацию объекты основных средств стоимостью до 10</w:t>
      </w:r>
      <w:r>
        <w:rPr>
          <w:rFonts w:hAnsi="Times New Roman" w:cs="Times New Roman"/>
          <w:color w:val="000000"/>
          <w:sz w:val="24"/>
          <w:szCs w:val="24"/>
        </w:rPr>
        <w:t> </w:t>
      </w:r>
      <w:r w:rsidRPr="00031C1E">
        <w:rPr>
          <w:rFonts w:hAnsi="Times New Roman" w:cs="Times New Roman"/>
          <w:color w:val="000000"/>
          <w:sz w:val="24"/>
          <w:szCs w:val="24"/>
          <w:lang w:val="ru-RU"/>
        </w:rPr>
        <w:t>000 руб.</w:t>
      </w:r>
      <w:r>
        <w:rPr>
          <w:rFonts w:hAnsi="Times New Roman" w:cs="Times New Roman"/>
          <w:color w:val="000000"/>
          <w:sz w:val="24"/>
          <w:szCs w:val="24"/>
        </w:rPr>
        <w:t> </w:t>
      </w:r>
      <w:r w:rsidRPr="00031C1E">
        <w:rPr>
          <w:rFonts w:hAnsi="Times New Roman" w:cs="Times New Roman"/>
          <w:color w:val="000000"/>
          <w:sz w:val="24"/>
          <w:szCs w:val="24"/>
          <w:lang w:val="ru-RU"/>
        </w:rPr>
        <w:t>включительно в случае их использования для изготовления нескольких видов</w:t>
      </w:r>
      <w:r>
        <w:rPr>
          <w:rFonts w:hAnsi="Times New Roman" w:cs="Times New Roman"/>
          <w:color w:val="000000"/>
          <w:sz w:val="24"/>
          <w:szCs w:val="24"/>
        </w:rPr>
        <w:t> </w:t>
      </w:r>
      <w:r w:rsidRPr="00031C1E">
        <w:rPr>
          <w:rFonts w:hAnsi="Times New Roman" w:cs="Times New Roman"/>
          <w:color w:val="000000"/>
          <w:sz w:val="24"/>
          <w:szCs w:val="24"/>
          <w:lang w:val="ru-RU"/>
        </w:rPr>
        <w:t>продукции, оказания услуг;</w:t>
      </w:r>
    </w:p>
    <w:p w:rsidR="000217F0" w:rsidRPr="00031C1E" w:rsidRDefault="00EA1F02">
      <w:pPr>
        <w:numPr>
          <w:ilvl w:val="0"/>
          <w:numId w:val="37"/>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амортизация основных средств, которые используются для изготовления разных</w:t>
      </w:r>
      <w:r>
        <w:rPr>
          <w:rFonts w:hAnsi="Times New Roman" w:cs="Times New Roman"/>
          <w:color w:val="000000"/>
          <w:sz w:val="24"/>
          <w:szCs w:val="24"/>
        </w:rPr>
        <w:t> </w:t>
      </w:r>
      <w:r w:rsidRPr="00031C1E">
        <w:rPr>
          <w:rFonts w:hAnsi="Times New Roman" w:cs="Times New Roman"/>
          <w:color w:val="000000"/>
          <w:sz w:val="24"/>
          <w:szCs w:val="24"/>
          <w:lang w:val="ru-RU"/>
        </w:rPr>
        <w:t>видов продукции, оказания услуг;</w:t>
      </w:r>
    </w:p>
    <w:p w:rsidR="000217F0" w:rsidRPr="00031C1E" w:rsidRDefault="00EA1F02">
      <w:pPr>
        <w:numPr>
          <w:ilvl w:val="0"/>
          <w:numId w:val="37"/>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расходы, связанные с ремонтом, техническим обслуживанием нефинансовых</w:t>
      </w:r>
      <w:r>
        <w:rPr>
          <w:rFonts w:hAnsi="Times New Roman" w:cs="Times New Roman"/>
          <w:color w:val="000000"/>
          <w:sz w:val="24"/>
          <w:szCs w:val="24"/>
        </w:rPr>
        <w:t> </w:t>
      </w:r>
      <w:r w:rsidRPr="00031C1E">
        <w:rPr>
          <w:rFonts w:hAnsi="Times New Roman" w:cs="Times New Roman"/>
          <w:color w:val="000000"/>
          <w:sz w:val="24"/>
          <w:szCs w:val="24"/>
          <w:lang w:val="ru-RU"/>
        </w:rPr>
        <w:t>активов;</w:t>
      </w:r>
    </w:p>
    <w:p w:rsidR="000217F0" w:rsidRDefault="00EA1F02">
      <w:pPr>
        <w:numPr>
          <w:ilvl w:val="0"/>
          <w:numId w:val="37"/>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7.3.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7.4. В составе общехозяйственных расходов учитываются расходы, распределяемые</w:t>
      </w:r>
      <w:r>
        <w:rPr>
          <w:rFonts w:hAnsi="Times New Roman" w:cs="Times New Roman"/>
          <w:color w:val="000000"/>
          <w:sz w:val="24"/>
          <w:szCs w:val="24"/>
        </w:rPr>
        <w:t> </w:t>
      </w:r>
      <w:r w:rsidRPr="00031C1E">
        <w:rPr>
          <w:rFonts w:hAnsi="Times New Roman" w:cs="Times New Roman"/>
          <w:color w:val="000000"/>
          <w:sz w:val="24"/>
          <w:szCs w:val="24"/>
          <w:lang w:val="ru-RU"/>
        </w:rPr>
        <w:t>между всеми видами услуг (продукции):</w:t>
      </w:r>
    </w:p>
    <w:p w:rsidR="000217F0" w:rsidRPr="00031C1E" w:rsidRDefault="00EA1F02">
      <w:pPr>
        <w:numPr>
          <w:ilvl w:val="0"/>
          <w:numId w:val="3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0217F0" w:rsidRPr="00031C1E" w:rsidRDefault="00EA1F02">
      <w:pPr>
        <w:numPr>
          <w:ilvl w:val="0"/>
          <w:numId w:val="3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материальные запасы, 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оказанием услуг (изготовлением готовой продукции);</w:t>
      </w:r>
    </w:p>
    <w:p w:rsidR="000217F0" w:rsidRPr="00031C1E" w:rsidRDefault="00EA1F02">
      <w:pPr>
        <w:numPr>
          <w:ilvl w:val="0"/>
          <w:numId w:val="3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переданные в эксплуатацию объекты основных средств стоимостью до 10 000 руб. включительно на цели, не связанные напрямую с оказанием услуг (изготовлением готовой продукции);</w:t>
      </w:r>
    </w:p>
    <w:p w:rsidR="000217F0" w:rsidRPr="00031C1E" w:rsidRDefault="00EA1F02">
      <w:pPr>
        <w:numPr>
          <w:ilvl w:val="0"/>
          <w:numId w:val="3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0217F0" w:rsidRDefault="00EA1F02">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коммунальные расходы;</w:t>
      </w:r>
    </w:p>
    <w:p w:rsidR="000217F0" w:rsidRDefault="00EA1F02">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услуги связи;</w:t>
      </w:r>
    </w:p>
    <w:p w:rsidR="000217F0" w:rsidRDefault="00EA1F02">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транспортные услуги;</w:t>
      </w:r>
    </w:p>
    <w:p w:rsidR="000217F0" w:rsidRPr="00031C1E" w:rsidRDefault="00EA1F02">
      <w:pPr>
        <w:numPr>
          <w:ilvl w:val="0"/>
          <w:numId w:val="3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rsidR="000217F0" w:rsidRDefault="00EA1F02">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охрану учреждения;</w:t>
      </w:r>
    </w:p>
    <w:p w:rsidR="000217F0" w:rsidRPr="00031C1E" w:rsidRDefault="00EA1F02">
      <w:pPr>
        <w:numPr>
          <w:ilvl w:val="0"/>
          <w:numId w:val="38"/>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расходы на прочие работы и услуги, на общехозяйственные нужды.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Общехозяйственные</w:t>
      </w:r>
      <w:r>
        <w:rPr>
          <w:rFonts w:hAnsi="Times New Roman" w:cs="Times New Roman"/>
          <w:color w:val="000000"/>
          <w:sz w:val="24"/>
          <w:szCs w:val="24"/>
        </w:rPr>
        <w:t> </w:t>
      </w:r>
      <w:r w:rsidRPr="00031C1E">
        <w:rPr>
          <w:rFonts w:hAnsi="Times New Roman" w:cs="Times New Roman"/>
          <w:color w:val="000000"/>
          <w:sz w:val="24"/>
          <w:szCs w:val="24"/>
          <w:lang w:val="ru-RU"/>
        </w:rPr>
        <w:t>расходы учреждения, произведенные за отчетный период (месяц), распределяются:</w:t>
      </w:r>
    </w:p>
    <w:p w:rsidR="000217F0" w:rsidRPr="00031C1E" w:rsidRDefault="00EA1F02">
      <w:pPr>
        <w:numPr>
          <w:ilvl w:val="0"/>
          <w:numId w:val="39"/>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в части распределяемых расходов – на себестоимость реализованной готовой</w:t>
      </w:r>
      <w:r>
        <w:rPr>
          <w:rFonts w:hAnsi="Times New Roman" w:cs="Times New Roman"/>
          <w:color w:val="000000"/>
          <w:sz w:val="24"/>
          <w:szCs w:val="24"/>
        </w:rPr>
        <w:t> </w:t>
      </w:r>
      <w:r w:rsidRPr="00031C1E">
        <w:rPr>
          <w:rFonts w:hAnsi="Times New Roman" w:cs="Times New Roman"/>
          <w:color w:val="000000"/>
          <w:sz w:val="24"/>
          <w:szCs w:val="24"/>
          <w:lang w:val="ru-RU"/>
        </w:rPr>
        <w:t>продукции, оказанных работ, услуг пропорционально прямым затратам на единицу услуги,</w:t>
      </w:r>
      <w:r>
        <w:rPr>
          <w:rFonts w:hAnsi="Times New Roman" w:cs="Times New Roman"/>
          <w:color w:val="000000"/>
          <w:sz w:val="24"/>
          <w:szCs w:val="24"/>
        </w:rPr>
        <w:t> </w:t>
      </w:r>
      <w:r w:rsidRPr="00031C1E">
        <w:rPr>
          <w:rFonts w:hAnsi="Times New Roman" w:cs="Times New Roman"/>
          <w:color w:val="000000"/>
          <w:sz w:val="24"/>
          <w:szCs w:val="24"/>
          <w:lang w:val="ru-RU"/>
        </w:rPr>
        <w:t>работы, продукции;</w:t>
      </w:r>
    </w:p>
    <w:p w:rsidR="000217F0" w:rsidRPr="00031C1E" w:rsidRDefault="00EA1F02">
      <w:pPr>
        <w:numPr>
          <w:ilvl w:val="0"/>
          <w:numId w:val="39"/>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в части нераспределяемых расходов – на увеличение расходов текущего финансового</w:t>
      </w:r>
      <w:r>
        <w:rPr>
          <w:rFonts w:hAnsi="Times New Roman" w:cs="Times New Roman"/>
          <w:color w:val="000000"/>
          <w:sz w:val="24"/>
          <w:szCs w:val="24"/>
        </w:rPr>
        <w:t> </w:t>
      </w:r>
      <w:r w:rsidRPr="00031C1E">
        <w:rPr>
          <w:rFonts w:hAnsi="Times New Roman" w:cs="Times New Roman"/>
          <w:color w:val="000000"/>
          <w:sz w:val="24"/>
          <w:szCs w:val="24"/>
          <w:lang w:val="ru-RU"/>
        </w:rPr>
        <w:t>года (КБК</w:t>
      </w:r>
      <w:r>
        <w:rPr>
          <w:rFonts w:hAnsi="Times New Roman" w:cs="Times New Roman"/>
          <w:color w:val="000000"/>
          <w:sz w:val="24"/>
          <w:szCs w:val="24"/>
        </w:rPr>
        <w:t> </w:t>
      </w:r>
      <w:r w:rsidRPr="00031C1E">
        <w:rPr>
          <w:rFonts w:hAnsi="Times New Roman" w:cs="Times New Roman"/>
          <w:color w:val="000000"/>
          <w:sz w:val="24"/>
          <w:szCs w:val="24"/>
          <w:lang w:val="ru-RU"/>
        </w:rPr>
        <w:t>Х.401.20.000).</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135 Инструкции к Единому плану счетов №</w:t>
      </w:r>
      <w:r>
        <w:rPr>
          <w:rFonts w:hAnsi="Times New Roman" w:cs="Times New Roman"/>
          <w:color w:val="000000"/>
          <w:sz w:val="24"/>
          <w:szCs w:val="24"/>
        </w:rPr>
        <w:t> </w:t>
      </w:r>
      <w:r w:rsidRPr="00031C1E">
        <w:rPr>
          <w:rFonts w:hAnsi="Times New Roman" w:cs="Times New Roman"/>
          <w:color w:val="000000"/>
          <w:sz w:val="24"/>
          <w:szCs w:val="24"/>
          <w:lang w:val="ru-RU"/>
        </w:rPr>
        <w:t>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7.5. Расходами, которые не включаются в себестоимость (нераспределяемые расходы) и</w:t>
      </w:r>
      <w:r>
        <w:rPr>
          <w:rFonts w:hAnsi="Times New Roman" w:cs="Times New Roman"/>
          <w:color w:val="000000"/>
          <w:sz w:val="24"/>
          <w:szCs w:val="24"/>
        </w:rPr>
        <w:t> </w:t>
      </w:r>
      <w:r w:rsidRPr="00031C1E">
        <w:rPr>
          <w:rFonts w:hAnsi="Times New Roman" w:cs="Times New Roman"/>
          <w:color w:val="000000"/>
          <w:sz w:val="24"/>
          <w:szCs w:val="24"/>
          <w:lang w:val="ru-RU"/>
        </w:rPr>
        <w:t>сразу списываются на финансовый результат (счет КБК</w:t>
      </w:r>
      <w:r>
        <w:rPr>
          <w:rFonts w:hAnsi="Times New Roman" w:cs="Times New Roman"/>
          <w:color w:val="000000"/>
          <w:sz w:val="24"/>
          <w:szCs w:val="24"/>
        </w:rPr>
        <w:t> </w:t>
      </w:r>
      <w:r w:rsidRPr="00031C1E">
        <w:rPr>
          <w:rFonts w:hAnsi="Times New Roman" w:cs="Times New Roman"/>
          <w:color w:val="000000"/>
          <w:sz w:val="24"/>
          <w:szCs w:val="24"/>
          <w:lang w:val="ru-RU"/>
        </w:rPr>
        <w:t>Х.401.20.000), признаются:</w:t>
      </w:r>
    </w:p>
    <w:p w:rsidR="000217F0" w:rsidRPr="00031C1E" w:rsidRDefault="00EA1F02">
      <w:pPr>
        <w:numPr>
          <w:ilvl w:val="0"/>
          <w:numId w:val="40"/>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расходы на социальное обеспечение населения;</w:t>
      </w:r>
    </w:p>
    <w:p w:rsidR="000217F0" w:rsidRDefault="00EA1F02">
      <w:pPr>
        <w:numPr>
          <w:ilvl w:val="0"/>
          <w:numId w:val="40"/>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транспортный налог;</w:t>
      </w:r>
    </w:p>
    <w:p w:rsidR="000217F0" w:rsidRPr="00031C1E" w:rsidRDefault="00EA1F02">
      <w:pPr>
        <w:numPr>
          <w:ilvl w:val="0"/>
          <w:numId w:val="40"/>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расходы на налог на имущество;</w:t>
      </w:r>
    </w:p>
    <w:p w:rsidR="000217F0" w:rsidRPr="00031C1E" w:rsidRDefault="00EA1F02">
      <w:pPr>
        <w:numPr>
          <w:ilvl w:val="0"/>
          <w:numId w:val="40"/>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штрафы и пени по налогам, штрафы, пени, неустойки за нарушение условий договоров;</w:t>
      </w:r>
    </w:p>
    <w:p w:rsidR="000217F0" w:rsidRPr="00031C1E" w:rsidRDefault="00EA1F02">
      <w:pPr>
        <w:numPr>
          <w:ilvl w:val="0"/>
          <w:numId w:val="40"/>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амортизация по недвижимому и особо ценному движимому имуществу, которое</w:t>
      </w:r>
      <w:r>
        <w:rPr>
          <w:rFonts w:hAnsi="Times New Roman" w:cs="Times New Roman"/>
          <w:color w:val="000000"/>
          <w:sz w:val="24"/>
          <w:szCs w:val="24"/>
        </w:rPr>
        <w:t> </w:t>
      </w:r>
      <w:r w:rsidRPr="00031C1E">
        <w:rPr>
          <w:rFonts w:hAnsi="Times New Roman" w:cs="Times New Roman"/>
          <w:color w:val="000000"/>
          <w:sz w:val="24"/>
          <w:szCs w:val="24"/>
          <w:lang w:val="ru-RU"/>
        </w:rPr>
        <w:t>закреплено за учреждением или приобретено за счет средств, выделенных учредителем;</w:t>
      </w:r>
    </w:p>
    <w:p w:rsidR="000217F0" w:rsidRDefault="00EA1F02">
      <w:pPr>
        <w:numPr>
          <w:ilvl w:val="0"/>
          <w:numId w:val="40"/>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7.6.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7.7. Доля затрат на незавершенное производство рассчитывается:</w:t>
      </w:r>
    </w:p>
    <w:p w:rsidR="000217F0" w:rsidRPr="00031C1E" w:rsidRDefault="00EA1F02">
      <w:pPr>
        <w:numPr>
          <w:ilvl w:val="0"/>
          <w:numId w:val="41"/>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0217F0" w:rsidRPr="00031C1E" w:rsidRDefault="00EA1F02">
      <w:pPr>
        <w:numPr>
          <w:ilvl w:val="0"/>
          <w:numId w:val="41"/>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в части продукции — пропорционально доле неготовых изделий в общем объеме изделий, изготавливаемых в течение месяца.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135 Инструкции к Единому плану счетов № 157н, пункты 20, 28, 33 СГС «Запасы».</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8. Расчеты с подотчетными лицами</w:t>
      </w:r>
    </w:p>
    <w:p w:rsidR="000217F0" w:rsidRDefault="00EA1F02">
      <w:pPr>
        <w:rPr>
          <w:rFonts w:hAnsi="Times New Roman" w:cs="Times New Roman"/>
          <w:color w:val="000000"/>
          <w:sz w:val="24"/>
          <w:szCs w:val="24"/>
        </w:rPr>
      </w:pPr>
      <w:r w:rsidRPr="00031C1E">
        <w:rPr>
          <w:rFonts w:hAnsi="Times New Roman" w:cs="Times New Roman"/>
          <w:color w:val="000000"/>
          <w:sz w:val="24"/>
          <w:szCs w:val="24"/>
          <w:lang w:val="ru-RU"/>
        </w:rPr>
        <w:t xml:space="preserve">8.1. Денежные средства выдаются под отчет на основании приказа руководителя или служебной записки, согласованной с руководителем. </w:t>
      </w:r>
      <w:r>
        <w:rPr>
          <w:rFonts w:hAnsi="Times New Roman" w:cs="Times New Roman"/>
          <w:color w:val="000000"/>
          <w:sz w:val="24"/>
          <w:szCs w:val="24"/>
        </w:rPr>
        <w:t>Выдача денежных средств под отчет производится путем:</w:t>
      </w:r>
    </w:p>
    <w:p w:rsidR="000217F0" w:rsidRPr="00031C1E" w:rsidRDefault="00EA1F02">
      <w:pPr>
        <w:numPr>
          <w:ilvl w:val="0"/>
          <w:numId w:val="42"/>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0217F0" w:rsidRPr="00031C1E" w:rsidRDefault="00EA1F02">
      <w:pPr>
        <w:numPr>
          <w:ilvl w:val="0"/>
          <w:numId w:val="42"/>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перечисления на зарплатную карту материально ответственного лица.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8.2.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8.3. Предельная сумма выдачи денежных средств под отчет на хозяйственные расходы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4 Указаний ЦБ от 09.12.2019 № 5348-У.</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8.5.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приказом руководителя.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8.6. Предельные сроки отчета по выданным доверенностям на получение материальных ценностей устанавливаются следующие:</w:t>
      </w:r>
    </w:p>
    <w:p w:rsidR="000217F0" w:rsidRPr="00031C1E" w:rsidRDefault="00EA1F02">
      <w:pPr>
        <w:numPr>
          <w:ilvl w:val="0"/>
          <w:numId w:val="43"/>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в течение 10 календарных дней с момента получения;</w:t>
      </w:r>
    </w:p>
    <w:p w:rsidR="000217F0" w:rsidRPr="00031C1E" w:rsidRDefault="00EA1F02">
      <w:pPr>
        <w:numPr>
          <w:ilvl w:val="0"/>
          <w:numId w:val="43"/>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в течение трех рабочих дней с момента получения материальных ценностей.</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8.7 Авансовые отчеты брошюруются в хронологическом порядке в последний день отчетного месяца.</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9. Расчеты с дебиторами и кредиторами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9.1. Денежные средства от виновных лиц в возмещение ущерба, причиненного нефинансовым</w:t>
      </w:r>
      <w:r>
        <w:rPr>
          <w:rFonts w:hAnsi="Times New Roman" w:cs="Times New Roman"/>
          <w:color w:val="000000"/>
          <w:sz w:val="24"/>
          <w:szCs w:val="24"/>
        </w:rPr>
        <w:t> </w:t>
      </w:r>
      <w:r w:rsidRPr="00031C1E">
        <w:rPr>
          <w:rFonts w:hAnsi="Times New Roman" w:cs="Times New Roman"/>
          <w:color w:val="000000"/>
          <w:sz w:val="24"/>
          <w:szCs w:val="24"/>
          <w:lang w:val="ru-RU"/>
        </w:rPr>
        <w:t>активам, отражаются по коду вида деятельности «2» – приносящая доход деятельность (собственные доходы учреждения).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9.2.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10. Расчеты по обязательствам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10.1. К счету КБК</w:t>
      </w:r>
      <w:r>
        <w:rPr>
          <w:rFonts w:hAnsi="Times New Roman" w:cs="Times New Roman"/>
          <w:color w:val="000000"/>
          <w:sz w:val="24"/>
          <w:szCs w:val="24"/>
        </w:rPr>
        <w:t> </w:t>
      </w:r>
      <w:r w:rsidRPr="00031C1E">
        <w:rPr>
          <w:rFonts w:hAnsi="Times New Roman" w:cs="Times New Roman"/>
          <w:color w:val="000000"/>
          <w:sz w:val="24"/>
          <w:szCs w:val="24"/>
          <w:lang w:val="ru-RU"/>
        </w:rPr>
        <w:t>Х.303.05.000 «Расчеты по прочим платежам в бюджет» применяются дополнительные аналитические коды:</w:t>
      </w:r>
    </w:p>
    <w:p w:rsidR="000217F0" w:rsidRDefault="00EA1F02">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1 – «Государственная пошлина» (КБК Х.303.15.000);</w:t>
      </w:r>
    </w:p>
    <w:p w:rsidR="000217F0" w:rsidRDefault="00EA1F02">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2 – «Транспортный налог» (КБК Х.303.25.000);</w:t>
      </w:r>
    </w:p>
    <w:p w:rsidR="000217F0" w:rsidRPr="00031C1E" w:rsidRDefault="00EA1F02">
      <w:pPr>
        <w:numPr>
          <w:ilvl w:val="0"/>
          <w:numId w:val="4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3 – «Пени, штрафы, санкции по налоговым платежам» (КБК</w:t>
      </w:r>
      <w:r>
        <w:rPr>
          <w:rFonts w:hAnsi="Times New Roman" w:cs="Times New Roman"/>
          <w:color w:val="000000"/>
          <w:sz w:val="24"/>
          <w:szCs w:val="24"/>
        </w:rPr>
        <w:t> </w:t>
      </w:r>
      <w:r w:rsidRPr="00031C1E">
        <w:rPr>
          <w:rFonts w:hAnsi="Times New Roman" w:cs="Times New Roman"/>
          <w:color w:val="000000"/>
          <w:sz w:val="24"/>
          <w:szCs w:val="24"/>
          <w:lang w:val="ru-RU"/>
        </w:rPr>
        <w:t>Х.303.35.000);</w:t>
      </w:r>
    </w:p>
    <w:p w:rsidR="000217F0" w:rsidRDefault="00EA1F02">
      <w:pPr>
        <w:numPr>
          <w:ilvl w:val="0"/>
          <w:numId w:val="44"/>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10.2. Аналитический учет расчетов по пособиям и иным социальным выплатам ведется в разрезе физических лиц – получателей социальных выплат.</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10.3.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11. Дебиторская и кредиторская задолженность</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11.1.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приложение № 19.</w:t>
      </w:r>
      <w:r w:rsidRPr="00031C1E">
        <w:rPr>
          <w:lang w:val="ru-RU"/>
        </w:rPr>
        <w:br/>
      </w:r>
      <w:r w:rsidRPr="00031C1E">
        <w:rPr>
          <w:rFonts w:hAnsi="Times New Roman" w:cs="Times New Roman"/>
          <w:color w:val="000000"/>
          <w:sz w:val="24"/>
          <w:szCs w:val="24"/>
          <w:lang w:val="ru-RU"/>
        </w:rPr>
        <w:t>Основание: пункт 339 Инструкции к Единому плану счетов № 157н, пункт 11 СГС «Доходы».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Списанная с балансового учета кредиторская задолженность отражается на забалансовом счете 20 «Задолженность, не востребованная кредиторами».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Порядок принятия решения о списании с балансового и забалансового учета утвержден в положении о списании кредиторской задолженности — приложение № 20.</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371, 372 Инструкции к Единому плану счетов № 157н.</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12. Финансовый результат</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12.1. Доходы от предоставления права пользования активом (арендная плата) признаются</w:t>
      </w:r>
      <w:r>
        <w:rPr>
          <w:rFonts w:hAnsi="Times New Roman" w:cs="Times New Roman"/>
          <w:color w:val="000000"/>
          <w:sz w:val="24"/>
          <w:szCs w:val="24"/>
        </w:rPr>
        <w:t> </w:t>
      </w:r>
      <w:r w:rsidRPr="00031C1E">
        <w:rPr>
          <w:rFonts w:hAnsi="Times New Roman" w:cs="Times New Roman"/>
          <w:color w:val="000000"/>
          <w:sz w:val="24"/>
          <w:szCs w:val="24"/>
          <w:lang w:val="ru-RU"/>
        </w:rPr>
        <w:t>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25 СГС «Аренда», подпункт «а» пункта 55 СГС «Доходы».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5 СГС «Долгосрочные договоры».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xml:space="preserve">12.4. В случае </w:t>
      </w:r>
      <w:r w:rsidRPr="00031C1E">
        <w:rPr>
          <w:lang w:val="ru-RU"/>
        </w:rPr>
        <w:br/>
      </w:r>
      <w:r w:rsidRPr="00031C1E">
        <w:rPr>
          <w:rFonts w:hAnsi="Times New Roman" w:cs="Times New Roman"/>
          <w:color w:val="000000"/>
          <w:sz w:val="24"/>
          <w:szCs w:val="24"/>
          <w:lang w:val="ru-RU"/>
        </w:rPr>
        <w:t>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и</w:t>
      </w:r>
      <w:r>
        <w:rPr>
          <w:rFonts w:hAnsi="Times New Roman" w:cs="Times New Roman"/>
          <w:color w:val="000000"/>
          <w:sz w:val="24"/>
          <w:szCs w:val="24"/>
        </w:rPr>
        <w:t> </w:t>
      </w:r>
      <w:r w:rsidRPr="00031C1E">
        <w:rPr>
          <w:rFonts w:hAnsi="Times New Roman" w:cs="Times New Roman"/>
          <w:color w:val="000000"/>
          <w:sz w:val="24"/>
          <w:szCs w:val="24"/>
          <w:lang w:val="ru-RU"/>
        </w:rPr>
        <w:t>общей величины</w:t>
      </w:r>
      <w:r>
        <w:rPr>
          <w:rFonts w:hAnsi="Times New Roman" w:cs="Times New Roman"/>
          <w:color w:val="000000"/>
          <w:sz w:val="24"/>
          <w:szCs w:val="24"/>
        </w:rPr>
        <w:t> </w:t>
      </w:r>
      <w:r w:rsidRPr="00031C1E">
        <w:rPr>
          <w:rFonts w:hAnsi="Times New Roman" w:cs="Times New Roman"/>
          <w:color w:val="000000"/>
          <w:sz w:val="24"/>
          <w:szCs w:val="24"/>
          <w:lang w:val="ru-RU"/>
        </w:rPr>
        <w:t>расходов по долгосрочному договору строительного подряда, предусмотренной сводным сметным расчетом.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6 СГС «Долгосрочные договоры».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12.5. Учреждение осуществляет все расходы в пределах установленных норм и</w:t>
      </w:r>
      <w:r w:rsidRPr="00031C1E">
        <w:rPr>
          <w:lang w:val="ru-RU"/>
        </w:rPr>
        <w:br/>
      </w:r>
      <w:r w:rsidRPr="00031C1E">
        <w:rPr>
          <w:rFonts w:hAnsi="Times New Roman" w:cs="Times New Roman"/>
          <w:color w:val="000000"/>
          <w:sz w:val="24"/>
          <w:szCs w:val="24"/>
          <w:lang w:val="ru-RU"/>
        </w:rPr>
        <w:t>утвержденного на текущий год плана финансово-хозяйственной деятельности:</w:t>
      </w:r>
    </w:p>
    <w:p w:rsidR="000217F0" w:rsidRPr="00031C1E" w:rsidRDefault="00EA1F02">
      <w:pPr>
        <w:numPr>
          <w:ilvl w:val="0"/>
          <w:numId w:val="45"/>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на междугородные переговоры, услуги по доступу к интернету – по фактическому расходу;</w:t>
      </w:r>
    </w:p>
    <w:p w:rsidR="000217F0" w:rsidRPr="00031C1E" w:rsidRDefault="00EA1F02">
      <w:pPr>
        <w:numPr>
          <w:ilvl w:val="0"/>
          <w:numId w:val="45"/>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пользование услугами сотовой связи – по лимиту, утвержденному распоряжением</w:t>
      </w:r>
      <w:r>
        <w:rPr>
          <w:rFonts w:hAnsi="Times New Roman" w:cs="Times New Roman"/>
          <w:color w:val="000000"/>
          <w:sz w:val="24"/>
          <w:szCs w:val="24"/>
        </w:rPr>
        <w:t> </w:t>
      </w:r>
      <w:r w:rsidRPr="00031C1E">
        <w:rPr>
          <w:rFonts w:hAnsi="Times New Roman" w:cs="Times New Roman"/>
          <w:color w:val="000000"/>
          <w:sz w:val="24"/>
          <w:szCs w:val="24"/>
          <w:lang w:val="ru-RU"/>
        </w:rPr>
        <w:t>учредителя.</w:t>
      </w:r>
      <w:r>
        <w:rPr>
          <w:rFonts w:hAnsi="Times New Roman" w:cs="Times New Roman"/>
          <w:color w:val="000000"/>
          <w:sz w:val="24"/>
          <w:szCs w:val="24"/>
        </w:rPr>
        <w:t> </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12.6. В составе расходов будущих периодов на счете КБК Х.401.50.000 «Расходы будущих периодов» отражаются:</w:t>
      </w:r>
    </w:p>
    <w:p w:rsidR="000217F0" w:rsidRPr="00031C1E" w:rsidRDefault="00EA1F02">
      <w:pPr>
        <w:numPr>
          <w:ilvl w:val="0"/>
          <w:numId w:val="4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расходы на страхование имущества, гражданской ответственности;</w:t>
      </w:r>
    </w:p>
    <w:p w:rsidR="000217F0" w:rsidRPr="00031C1E" w:rsidRDefault="00EA1F02">
      <w:pPr>
        <w:numPr>
          <w:ilvl w:val="0"/>
          <w:numId w:val="4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0217F0" w:rsidRPr="00031C1E" w:rsidRDefault="00EA1F02">
      <w:pPr>
        <w:numPr>
          <w:ilvl w:val="0"/>
          <w:numId w:val="4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взносы на капремонт многоквартирных домов;</w:t>
      </w:r>
    </w:p>
    <w:p w:rsidR="000217F0" w:rsidRPr="00031C1E" w:rsidRDefault="00EA1F02">
      <w:pPr>
        <w:numPr>
          <w:ilvl w:val="0"/>
          <w:numId w:val="4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плата за сертификат ключа ЭП;</w:t>
      </w:r>
    </w:p>
    <w:p w:rsidR="000217F0" w:rsidRPr="00031C1E" w:rsidRDefault="00EA1F02">
      <w:pPr>
        <w:numPr>
          <w:ilvl w:val="0"/>
          <w:numId w:val="46"/>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упущенная выгода от сдачи объектов в аренду на льготных условиях;</w:t>
      </w:r>
    </w:p>
    <w:p w:rsidR="000217F0" w:rsidRDefault="00EA1F02">
      <w:pPr>
        <w:numPr>
          <w:ilvl w:val="0"/>
          <w:numId w:val="46"/>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302, 302.1 Инструкции к 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12.7. В учреждении создаются резервы по выплатам персоналу, по искам и претензионным требованиям,</w:t>
      </w:r>
      <w:r>
        <w:rPr>
          <w:rFonts w:hAnsi="Times New Roman" w:cs="Times New Roman"/>
          <w:color w:val="000000"/>
          <w:sz w:val="24"/>
          <w:szCs w:val="24"/>
        </w:rPr>
        <w:t> </w:t>
      </w:r>
      <w:r w:rsidRPr="00031C1E">
        <w:rPr>
          <w:rFonts w:hAnsi="Times New Roman" w:cs="Times New Roman"/>
          <w:color w:val="000000"/>
          <w:sz w:val="24"/>
          <w:szCs w:val="24"/>
          <w:lang w:val="ru-RU"/>
        </w:rPr>
        <w:t>по обязательствам при приемке результатов контрактов в ЕИС в сфере закупок,</w:t>
      </w:r>
      <w:r>
        <w:rPr>
          <w:rFonts w:hAnsi="Times New Roman" w:cs="Times New Roman"/>
          <w:color w:val="000000"/>
          <w:sz w:val="24"/>
          <w:szCs w:val="24"/>
        </w:rPr>
        <w:t> </w:t>
      </w:r>
      <w:r w:rsidRPr="00031C1E">
        <w:rPr>
          <w:rFonts w:hAnsi="Times New Roman" w:cs="Times New Roman"/>
          <w:color w:val="000000"/>
          <w:sz w:val="24"/>
          <w:szCs w:val="24"/>
          <w:lang w:val="ru-RU"/>
        </w:rPr>
        <w:t>по гарантийному ремонту, по убыточным договорным обязательствам, на демонтаж основных средств, на оплату обязательств, по которым нет документов, по сомнительным долгам, под снижение стоимости материальных запасов.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12.7.1. Резерв расходов по выплатам отпускных персоналу. Порядок расчета резерва приведен в приложении 14.</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12.7.2.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12.7.3.</w:t>
      </w:r>
      <w:r>
        <w:rPr>
          <w:rFonts w:hAnsi="Times New Roman" w:cs="Times New Roman"/>
          <w:color w:val="000000"/>
          <w:sz w:val="24"/>
          <w:szCs w:val="24"/>
        </w:rPr>
        <w:t> </w:t>
      </w:r>
      <w:r w:rsidRPr="00031C1E">
        <w:rPr>
          <w:rFonts w:hAnsi="Times New Roman" w:cs="Times New Roman"/>
          <w:color w:val="000000"/>
          <w:sz w:val="24"/>
          <w:szCs w:val="24"/>
          <w:lang w:val="ru-RU"/>
        </w:rPr>
        <w:t>Резерв по обязательствам, возникающим при поступлении товаров, работ,</w:t>
      </w:r>
      <w:r w:rsidRPr="00031C1E">
        <w:rPr>
          <w:lang w:val="ru-RU"/>
        </w:rPr>
        <w:br/>
      </w:r>
      <w:r w:rsidRPr="00031C1E">
        <w:rPr>
          <w:rFonts w:hAnsi="Times New Roman" w:cs="Times New Roman"/>
          <w:color w:val="000000"/>
          <w:sz w:val="24"/>
          <w:szCs w:val="24"/>
          <w:lang w:val="ru-RU"/>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Датой признания резерва в бухгалтерском учете является дата фактической поставки товара (выполнения работ, оказания услуг).</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12.7.4.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 на коэффициент предельного размера. 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xml:space="preserve">12.7.5. Резерв по убыточным договорным обязательствам создается, если изменились условия договора по независящим от учреждения 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 </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12.7.6. Резерв 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 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12.7.7.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12.7.8. 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302, 302.1 Инструкции к Единому плану счетов № 157н, пункты 7, 21 СГС «Резервы».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12.8. Доходы от целевых субсидий по соглашению, заключенному на срок более года, учреждение отражает на счетах:</w:t>
      </w:r>
    </w:p>
    <w:p w:rsidR="000217F0" w:rsidRPr="00031C1E" w:rsidRDefault="00EA1F02">
      <w:pPr>
        <w:numPr>
          <w:ilvl w:val="0"/>
          <w:numId w:val="47"/>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401.41 «Доходы будущих периодов к признанию в текущем году»;</w:t>
      </w:r>
    </w:p>
    <w:p w:rsidR="000217F0" w:rsidRPr="00031C1E" w:rsidRDefault="00EA1F02">
      <w:pPr>
        <w:numPr>
          <w:ilvl w:val="0"/>
          <w:numId w:val="47"/>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401.49 «Доходы будущих периодов к признанию в очередные годы».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301 Инструкции к Единому плану счетов № 157н.</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13. Санкционирование расходов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Принятие к учету обязательств (денежных обязательств) осуществляется в порядке, приведенном в приложении 15.</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14. События после отчетной даты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Признание в учете и раскрытие в бухгалтерской отчетности событий после отчетной даты</w:t>
      </w:r>
      <w:r w:rsidRPr="00031C1E">
        <w:rPr>
          <w:lang w:val="ru-RU"/>
        </w:rPr>
        <w:br/>
      </w:r>
      <w:r w:rsidRPr="00031C1E">
        <w:rPr>
          <w:rFonts w:hAnsi="Times New Roman" w:cs="Times New Roman"/>
          <w:color w:val="000000"/>
          <w:sz w:val="24"/>
          <w:szCs w:val="24"/>
          <w:lang w:val="ru-RU"/>
        </w:rPr>
        <w:t>осуществляется в порядке, приведенном в приложении 16.</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15. Представительские расходы</w:t>
      </w:r>
    </w:p>
    <w:p w:rsidR="000217F0" w:rsidRDefault="00EA1F02">
      <w:pPr>
        <w:rPr>
          <w:rFonts w:hAnsi="Times New Roman" w:cs="Times New Roman"/>
          <w:color w:val="000000"/>
          <w:sz w:val="24"/>
          <w:szCs w:val="24"/>
        </w:rPr>
      </w:pPr>
      <w:r w:rsidRPr="00031C1E">
        <w:rPr>
          <w:rFonts w:hAnsi="Times New Roman" w:cs="Times New Roman"/>
          <w:color w:val="000000"/>
          <w:sz w:val="24"/>
          <w:szCs w:val="24"/>
          <w:lang w:val="ru-RU"/>
        </w:rPr>
        <w:t xml:space="preserve">15.1.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Pr>
          <w:rFonts w:hAnsi="Times New Roman" w:cs="Times New Roman"/>
          <w:color w:val="000000"/>
          <w:sz w:val="24"/>
          <w:szCs w:val="24"/>
        </w:rPr>
        <w:t>А именно расходы:</w:t>
      </w:r>
    </w:p>
    <w:p w:rsidR="000217F0" w:rsidRPr="00031C1E" w:rsidRDefault="00EA1F02">
      <w:pPr>
        <w:numPr>
          <w:ilvl w:val="0"/>
          <w:numId w:val="4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на официальный прием или обслуживание: завтрак, обед или иное аналогичное мероприятие для участников мероприятия;</w:t>
      </w:r>
    </w:p>
    <w:p w:rsidR="000217F0" w:rsidRPr="00031C1E" w:rsidRDefault="00EA1F02">
      <w:pPr>
        <w:numPr>
          <w:ilvl w:val="0"/>
          <w:numId w:val="48"/>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rsidR="000217F0" w:rsidRDefault="00EA1F02">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участников канцелярскими принадлежностями;</w:t>
      </w:r>
    </w:p>
    <w:p w:rsidR="000217F0" w:rsidRPr="00031C1E" w:rsidRDefault="00EA1F02">
      <w:pPr>
        <w:numPr>
          <w:ilvl w:val="0"/>
          <w:numId w:val="48"/>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транспортное обеспечение доставки участников к месту мероприятия и обратно.</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15.2. Документами, подтверждающими обоснованность представительских расходов, являются:</w:t>
      </w:r>
    </w:p>
    <w:p w:rsidR="000217F0" w:rsidRPr="00031C1E" w:rsidRDefault="00EA1F02">
      <w:pPr>
        <w:numPr>
          <w:ilvl w:val="0"/>
          <w:numId w:val="49"/>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приказ руководителя учреждения о проведении мероприятия и назначении ответственного за него;</w:t>
      </w:r>
    </w:p>
    <w:p w:rsidR="000217F0" w:rsidRPr="00031C1E" w:rsidRDefault="00EA1F02">
      <w:pPr>
        <w:numPr>
          <w:ilvl w:val="0"/>
          <w:numId w:val="49"/>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смета предстоящих расходов на мероприятие;</w:t>
      </w:r>
    </w:p>
    <w:p w:rsidR="000217F0" w:rsidRPr="00031C1E" w:rsidRDefault="00EA1F02">
      <w:pPr>
        <w:numPr>
          <w:ilvl w:val="0"/>
          <w:numId w:val="49"/>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отчет о представительских расходах, составленный сотрудником, ответственным за мероприятие;</w:t>
      </w:r>
    </w:p>
    <w:p w:rsidR="000217F0" w:rsidRPr="00031C1E" w:rsidRDefault="00EA1F02">
      <w:pPr>
        <w:numPr>
          <w:ilvl w:val="0"/>
          <w:numId w:val="49"/>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первичные документы о произведенных расходах.</w:t>
      </w:r>
    </w:p>
    <w:p w:rsidR="000217F0" w:rsidRPr="00031C1E" w:rsidRDefault="000217F0">
      <w:pPr>
        <w:rPr>
          <w:rFonts w:hAnsi="Times New Roman" w:cs="Times New Roman"/>
          <w:color w:val="000000"/>
          <w:sz w:val="24"/>
          <w:szCs w:val="24"/>
          <w:lang w:val="ru-RU"/>
        </w:rPr>
      </w:pPr>
    </w:p>
    <w:p w:rsidR="000217F0" w:rsidRPr="00031C1E" w:rsidRDefault="00EA1F02">
      <w:pPr>
        <w:rPr>
          <w:rFonts w:hAnsi="Times New Roman" w:cs="Times New Roman"/>
          <w:color w:val="000000"/>
          <w:sz w:val="24"/>
          <w:szCs w:val="24"/>
          <w:lang w:val="ru-RU"/>
        </w:rPr>
      </w:pPr>
      <w:r w:rsidRPr="00031C1E">
        <w:rPr>
          <w:rFonts w:hAnsi="Times New Roman" w:cs="Times New Roman"/>
          <w:b/>
          <w:bCs/>
          <w:color w:val="000000"/>
          <w:sz w:val="24"/>
          <w:szCs w:val="24"/>
          <w:lang w:val="ru-RU"/>
        </w:rPr>
        <w:t>16. Денежные документы</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16.1. В составе денежных документов учитываются:</w:t>
      </w:r>
    </w:p>
    <w:p w:rsidR="000217F0" w:rsidRDefault="00EA1F02">
      <w:pPr>
        <w:numPr>
          <w:ilvl w:val="0"/>
          <w:numId w:val="50"/>
        </w:numPr>
        <w:ind w:left="780" w:right="180"/>
        <w:contextualSpacing/>
        <w:rPr>
          <w:rFonts w:hAnsi="Times New Roman" w:cs="Times New Roman"/>
          <w:color w:val="000000"/>
          <w:sz w:val="24"/>
          <w:szCs w:val="24"/>
        </w:rPr>
      </w:pPr>
      <w:r>
        <w:rPr>
          <w:rFonts w:hAnsi="Times New Roman" w:cs="Times New Roman"/>
          <w:color w:val="000000"/>
          <w:sz w:val="24"/>
          <w:szCs w:val="24"/>
        </w:rPr>
        <w:t>почтовые марки;</w:t>
      </w:r>
    </w:p>
    <w:p w:rsidR="000217F0" w:rsidRDefault="00EA1F02">
      <w:pPr>
        <w:numPr>
          <w:ilvl w:val="0"/>
          <w:numId w:val="50"/>
        </w:numPr>
        <w:ind w:left="780" w:right="180"/>
        <w:contextualSpacing/>
        <w:rPr>
          <w:rFonts w:hAnsi="Times New Roman" w:cs="Times New Roman"/>
          <w:color w:val="000000"/>
          <w:sz w:val="24"/>
          <w:szCs w:val="24"/>
        </w:rPr>
      </w:pPr>
      <w:r>
        <w:rPr>
          <w:rFonts w:hAnsi="Times New Roman" w:cs="Times New Roman"/>
          <w:color w:val="000000"/>
          <w:sz w:val="24"/>
          <w:szCs w:val="24"/>
        </w:rPr>
        <w:t>конверты с марками;</w:t>
      </w:r>
    </w:p>
    <w:p w:rsidR="000217F0" w:rsidRPr="00031C1E" w:rsidRDefault="00EA1F02">
      <w:pPr>
        <w:numPr>
          <w:ilvl w:val="0"/>
          <w:numId w:val="50"/>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талоны на ГСМ и масла;</w:t>
      </w:r>
    </w:p>
    <w:p w:rsidR="000217F0" w:rsidRPr="00031C1E" w:rsidRDefault="00EA1F02">
      <w:pPr>
        <w:numPr>
          <w:ilvl w:val="0"/>
          <w:numId w:val="50"/>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оплаченные путевки в дома отдыха, санатории, турбазы и пр.;</w:t>
      </w:r>
    </w:p>
    <w:p w:rsidR="000217F0" w:rsidRPr="00031C1E" w:rsidRDefault="00EA1F02">
      <w:pPr>
        <w:numPr>
          <w:ilvl w:val="0"/>
          <w:numId w:val="50"/>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оформленные на бумажном носителе проездные документы (билеты);</w:t>
      </w:r>
    </w:p>
    <w:p w:rsidR="000217F0" w:rsidRDefault="00EA1F02">
      <w:pPr>
        <w:numPr>
          <w:ilvl w:val="0"/>
          <w:numId w:val="50"/>
        </w:numPr>
        <w:ind w:left="780" w:right="180"/>
        <w:rPr>
          <w:rFonts w:hAnsi="Times New Roman" w:cs="Times New Roman"/>
          <w:color w:val="000000"/>
          <w:sz w:val="24"/>
          <w:szCs w:val="24"/>
        </w:rPr>
      </w:pPr>
      <w:r>
        <w:rPr>
          <w:rFonts w:hAnsi="Times New Roman" w:cs="Times New Roman"/>
          <w:color w:val="000000"/>
          <w:sz w:val="24"/>
          <w:szCs w:val="24"/>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169 Инструкции к Единому плану счетов № 157н.</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16.2.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16.3. Выдача талонов фиксируется в Книге учета движения талонов. Форма книги утверждается учреждением самостоятельно.</w:t>
      </w:r>
    </w:p>
    <w:p w:rsidR="000217F0" w:rsidRPr="00031C1E" w:rsidRDefault="00EA1F02">
      <w:pPr>
        <w:spacing w:line="600" w:lineRule="atLeast"/>
        <w:rPr>
          <w:b/>
          <w:bCs/>
          <w:color w:val="252525"/>
          <w:spacing w:val="-2"/>
          <w:sz w:val="48"/>
          <w:szCs w:val="48"/>
          <w:lang w:val="ru-RU"/>
        </w:rPr>
      </w:pPr>
      <w:r>
        <w:rPr>
          <w:b/>
          <w:bCs/>
          <w:color w:val="252525"/>
          <w:spacing w:val="-2"/>
          <w:sz w:val="48"/>
          <w:szCs w:val="48"/>
        </w:rPr>
        <w:t>VI</w:t>
      </w:r>
      <w:r w:rsidRPr="00031C1E">
        <w:rPr>
          <w:b/>
          <w:bCs/>
          <w:color w:val="252525"/>
          <w:spacing w:val="-2"/>
          <w:sz w:val="48"/>
          <w:szCs w:val="48"/>
          <w:lang w:val="ru-RU"/>
        </w:rPr>
        <w:t>. Инвентаризация имущества и обязательств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 Инвентаризацию имущества и обязательств (в том</w:t>
      </w:r>
      <w:r>
        <w:rPr>
          <w:rFonts w:hAnsi="Times New Roman" w:cs="Times New Roman"/>
          <w:color w:val="000000"/>
          <w:sz w:val="24"/>
          <w:szCs w:val="24"/>
        </w:rPr>
        <w:t> </w:t>
      </w:r>
      <w:r w:rsidRPr="00031C1E">
        <w:rPr>
          <w:rFonts w:hAnsi="Times New Roman" w:cs="Times New Roman"/>
          <w:color w:val="000000"/>
          <w:sz w:val="24"/>
          <w:szCs w:val="24"/>
          <w:lang w:val="ru-RU"/>
        </w:rPr>
        <w:t>числе</w:t>
      </w:r>
      <w:r>
        <w:rPr>
          <w:rFonts w:hAnsi="Times New Roman" w:cs="Times New Roman"/>
          <w:color w:val="000000"/>
          <w:sz w:val="24"/>
          <w:szCs w:val="24"/>
        </w:rPr>
        <w:t> </w:t>
      </w:r>
      <w:r w:rsidRPr="00031C1E">
        <w:rPr>
          <w:rFonts w:hAnsi="Times New Roman" w:cs="Times New Roman"/>
          <w:color w:val="000000"/>
          <w:sz w:val="24"/>
          <w:szCs w:val="24"/>
          <w:lang w:val="ru-RU"/>
        </w:rPr>
        <w:t>числящихся на забалансовых счетах), а также финансовых результатов (в том</w:t>
      </w:r>
      <w:r>
        <w:rPr>
          <w:rFonts w:hAnsi="Times New Roman" w:cs="Times New Roman"/>
          <w:color w:val="000000"/>
          <w:sz w:val="24"/>
          <w:szCs w:val="24"/>
        </w:rPr>
        <w:t> </w:t>
      </w:r>
      <w:r w:rsidRPr="00031C1E">
        <w:rPr>
          <w:rFonts w:hAnsi="Times New Roman" w:cs="Times New Roman"/>
          <w:color w:val="000000"/>
          <w:sz w:val="24"/>
          <w:szCs w:val="24"/>
          <w:lang w:val="ru-RU"/>
        </w:rPr>
        <w:t>числе</w:t>
      </w:r>
      <w:r>
        <w:rPr>
          <w:rFonts w:hAnsi="Times New Roman" w:cs="Times New Roman"/>
          <w:color w:val="000000"/>
          <w:sz w:val="24"/>
          <w:szCs w:val="24"/>
        </w:rPr>
        <w:t> </w:t>
      </w:r>
      <w:r w:rsidRPr="00031C1E">
        <w:rPr>
          <w:rFonts w:hAnsi="Times New Roman" w:cs="Times New Roman"/>
          <w:color w:val="000000"/>
          <w:sz w:val="24"/>
          <w:szCs w:val="24"/>
          <w:lang w:val="ru-RU"/>
        </w:rPr>
        <w:t>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17.</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w:t>
      </w:r>
      <w:r>
        <w:rPr>
          <w:rFonts w:hAnsi="Times New Roman" w:cs="Times New Roman"/>
          <w:color w:val="000000"/>
          <w:sz w:val="24"/>
          <w:szCs w:val="24"/>
        </w:rPr>
        <w:t> </w:t>
      </w:r>
      <w:r w:rsidRPr="00031C1E">
        <w:rPr>
          <w:rFonts w:hAnsi="Times New Roman" w:cs="Times New Roman"/>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031C1E">
        <w:rPr>
          <w:rFonts w:hAnsi="Times New Roman" w:cs="Times New Roman"/>
          <w:color w:val="000000"/>
          <w:sz w:val="24"/>
          <w:szCs w:val="24"/>
          <w:lang w:val="ru-RU"/>
        </w:rPr>
        <w:t xml:space="preserve"> СГС «Концептуальные основы бухучета и отчетности».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 Состав комиссии для проведения внезапной ревизии кассы приведен в приложении</w:t>
      </w:r>
      <w:r>
        <w:rPr>
          <w:rFonts w:hAnsi="Times New Roman" w:cs="Times New Roman"/>
          <w:color w:val="000000"/>
          <w:sz w:val="24"/>
          <w:szCs w:val="24"/>
        </w:rPr>
        <w:t> </w:t>
      </w:r>
      <w:r w:rsidRPr="00031C1E">
        <w:rPr>
          <w:rFonts w:hAnsi="Times New Roman" w:cs="Times New Roman"/>
          <w:color w:val="000000"/>
          <w:sz w:val="24"/>
          <w:szCs w:val="24"/>
          <w:lang w:val="ru-RU"/>
        </w:rPr>
        <w:t>4.</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w:t>
      </w:r>
      <w:r>
        <w:rPr>
          <w:rFonts w:hAnsi="Times New Roman" w:cs="Times New Roman"/>
          <w:color w:val="000000"/>
          <w:sz w:val="24"/>
          <w:szCs w:val="24"/>
        </w:rPr>
        <w:t> </w:t>
      </w:r>
      <w:r w:rsidRPr="00031C1E">
        <w:rPr>
          <w:rFonts w:hAnsi="Times New Roman" w:cs="Times New Roman"/>
          <w:color w:val="000000"/>
          <w:sz w:val="24"/>
          <w:szCs w:val="24"/>
          <w:lang w:val="ru-RU"/>
        </w:rPr>
        <w:t>Руководителями</w:t>
      </w:r>
      <w:r>
        <w:rPr>
          <w:rFonts w:hAnsi="Times New Roman" w:cs="Times New Roman"/>
          <w:color w:val="000000"/>
          <w:sz w:val="24"/>
          <w:szCs w:val="24"/>
        </w:rPr>
        <w:t> </w:t>
      </w:r>
      <w:r w:rsidRPr="00031C1E">
        <w:rPr>
          <w:rFonts w:hAnsi="Times New Roman" w:cs="Times New Roman"/>
          <w:color w:val="000000"/>
          <w:sz w:val="24"/>
          <w:szCs w:val="24"/>
          <w:lang w:val="ru-RU"/>
        </w:rPr>
        <w:t>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rsidR="000217F0" w:rsidRPr="00031C1E" w:rsidRDefault="00EA1F02">
      <w:pPr>
        <w:spacing w:line="600" w:lineRule="atLeast"/>
        <w:rPr>
          <w:b/>
          <w:bCs/>
          <w:color w:val="252525"/>
          <w:spacing w:val="-2"/>
          <w:sz w:val="48"/>
          <w:szCs w:val="48"/>
          <w:lang w:val="ru-RU"/>
        </w:rPr>
      </w:pPr>
      <w:r>
        <w:rPr>
          <w:b/>
          <w:bCs/>
          <w:color w:val="252525"/>
          <w:spacing w:val="-2"/>
          <w:sz w:val="48"/>
          <w:szCs w:val="48"/>
        </w:rPr>
        <w:t>VII</w:t>
      </w:r>
      <w:r w:rsidRPr="00031C1E">
        <w:rPr>
          <w:b/>
          <w:bCs/>
          <w:color w:val="252525"/>
          <w:spacing w:val="-2"/>
          <w:sz w:val="48"/>
          <w:szCs w:val="48"/>
          <w:lang w:val="ru-RU"/>
        </w:rPr>
        <w:t>. Порядок организации и обеспечения внутреннего финансового контроля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 Внутренний финансовый контроль в учреждении осуществляет комиссия. Помимо</w:t>
      </w:r>
      <w:r>
        <w:rPr>
          <w:rFonts w:hAnsi="Times New Roman" w:cs="Times New Roman"/>
          <w:color w:val="000000"/>
          <w:sz w:val="24"/>
          <w:szCs w:val="24"/>
        </w:rPr>
        <w:t> </w:t>
      </w:r>
      <w:r w:rsidRPr="00031C1E">
        <w:rPr>
          <w:rFonts w:hAnsi="Times New Roman" w:cs="Times New Roman"/>
          <w:color w:val="000000"/>
          <w:sz w:val="24"/>
          <w:szCs w:val="24"/>
          <w:lang w:val="ru-RU"/>
        </w:rPr>
        <w:t>комиссии постоянный текущий контроль в ходе своей деятельности осуществляют в</w:t>
      </w:r>
      <w:r>
        <w:rPr>
          <w:rFonts w:hAnsi="Times New Roman" w:cs="Times New Roman"/>
          <w:color w:val="000000"/>
          <w:sz w:val="24"/>
          <w:szCs w:val="24"/>
        </w:rPr>
        <w:t> </w:t>
      </w:r>
      <w:r w:rsidRPr="00031C1E">
        <w:rPr>
          <w:rFonts w:hAnsi="Times New Roman" w:cs="Times New Roman"/>
          <w:color w:val="000000"/>
          <w:sz w:val="24"/>
          <w:szCs w:val="24"/>
          <w:lang w:val="ru-RU"/>
        </w:rPr>
        <w:t>рамках своих полномочий:</w:t>
      </w:r>
    </w:p>
    <w:p w:rsidR="000217F0" w:rsidRDefault="00EA1F02">
      <w:pPr>
        <w:numPr>
          <w:ilvl w:val="0"/>
          <w:numId w:val="51"/>
        </w:numPr>
        <w:ind w:left="780" w:right="180"/>
        <w:contextualSpacing/>
        <w:rPr>
          <w:rFonts w:hAnsi="Times New Roman" w:cs="Times New Roman"/>
          <w:color w:val="000000"/>
          <w:sz w:val="24"/>
          <w:szCs w:val="24"/>
        </w:rPr>
      </w:pPr>
      <w:r>
        <w:rPr>
          <w:rFonts w:hAnsi="Times New Roman" w:cs="Times New Roman"/>
          <w:color w:val="000000"/>
          <w:sz w:val="24"/>
          <w:szCs w:val="24"/>
        </w:rPr>
        <w:t>руководитель учреждения, его заместители;</w:t>
      </w:r>
    </w:p>
    <w:p w:rsidR="000217F0" w:rsidRPr="003449B1" w:rsidRDefault="00EA1F02" w:rsidP="003449B1">
      <w:pPr>
        <w:numPr>
          <w:ilvl w:val="0"/>
          <w:numId w:val="51"/>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rsidR="000217F0" w:rsidRPr="00031C1E" w:rsidRDefault="00EA1F02">
      <w:pPr>
        <w:numPr>
          <w:ilvl w:val="0"/>
          <w:numId w:val="51"/>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иные должностные лица учреждения в соответствии со своими обязанностями.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 Положение о внутреннем финансовом контроле и график проведения внутренних</w:t>
      </w:r>
      <w:r>
        <w:rPr>
          <w:rFonts w:hAnsi="Times New Roman" w:cs="Times New Roman"/>
          <w:color w:val="000000"/>
          <w:sz w:val="24"/>
          <w:szCs w:val="24"/>
        </w:rPr>
        <w:t> </w:t>
      </w:r>
      <w:r w:rsidRPr="00031C1E">
        <w:rPr>
          <w:rFonts w:hAnsi="Times New Roman" w:cs="Times New Roman"/>
          <w:color w:val="000000"/>
          <w:sz w:val="24"/>
          <w:szCs w:val="24"/>
          <w:lang w:val="ru-RU"/>
        </w:rPr>
        <w:t>проверок финансово-хозяйственной деятельности приведен в приложении 11.</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6 Инструкции к Единому плану счетов № 157н.</w:t>
      </w:r>
    </w:p>
    <w:p w:rsidR="000217F0" w:rsidRPr="00031C1E" w:rsidRDefault="00EA1F02">
      <w:pPr>
        <w:spacing w:line="600" w:lineRule="atLeast"/>
        <w:rPr>
          <w:b/>
          <w:bCs/>
          <w:color w:val="252525"/>
          <w:spacing w:val="-2"/>
          <w:sz w:val="48"/>
          <w:szCs w:val="48"/>
          <w:lang w:val="ru-RU"/>
        </w:rPr>
      </w:pPr>
      <w:r>
        <w:rPr>
          <w:b/>
          <w:bCs/>
          <w:color w:val="252525"/>
          <w:spacing w:val="-2"/>
          <w:sz w:val="48"/>
          <w:szCs w:val="48"/>
        </w:rPr>
        <w:t>VIII</w:t>
      </w:r>
      <w:r w:rsidRPr="00031C1E">
        <w:rPr>
          <w:b/>
          <w:bCs/>
          <w:color w:val="252525"/>
          <w:spacing w:val="-2"/>
          <w:sz w:val="48"/>
          <w:szCs w:val="48"/>
          <w:lang w:val="ru-RU"/>
        </w:rPr>
        <w:t>. Бухгалтерская (финансовая) отчетность</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w:t>
      </w:r>
      <w:r>
        <w:rPr>
          <w:rFonts w:hAnsi="Times New Roman" w:cs="Times New Roman"/>
          <w:color w:val="000000"/>
          <w:sz w:val="24"/>
          <w:szCs w:val="24"/>
        </w:rPr>
        <w:t> </w:t>
      </w:r>
      <w:r w:rsidRPr="00031C1E">
        <w:rPr>
          <w:rFonts w:hAnsi="Times New Roman" w:cs="Times New Roman"/>
          <w:color w:val="000000"/>
          <w:sz w:val="24"/>
          <w:szCs w:val="24"/>
          <w:lang w:val="ru-RU"/>
        </w:rPr>
        <w:t>бухгалтерской отчетности:</w:t>
      </w:r>
    </w:p>
    <w:p w:rsidR="000217F0" w:rsidRPr="00031C1E" w:rsidRDefault="00EA1F02">
      <w:pPr>
        <w:numPr>
          <w:ilvl w:val="0"/>
          <w:numId w:val="52"/>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031C1E">
        <w:rPr>
          <w:rFonts w:hAnsi="Times New Roman" w:cs="Times New Roman"/>
          <w:color w:val="000000"/>
          <w:sz w:val="24"/>
          <w:szCs w:val="24"/>
          <w:lang w:val="ru-RU"/>
        </w:rPr>
        <w:t>квартальные</w:t>
      </w:r>
      <w:r>
        <w:rPr>
          <w:rFonts w:hAnsi="Times New Roman" w:cs="Times New Roman"/>
          <w:color w:val="000000"/>
          <w:sz w:val="24"/>
          <w:szCs w:val="24"/>
        </w:rPr>
        <w:t> </w:t>
      </w:r>
      <w:r w:rsidRPr="00031C1E">
        <w:rPr>
          <w:rFonts w:hAnsi="Times New Roman" w:cs="Times New Roman"/>
          <w:color w:val="000000"/>
          <w:sz w:val="24"/>
          <w:szCs w:val="24"/>
          <w:lang w:val="ru-RU"/>
        </w:rPr>
        <w:t>– до 10-го числа месяца, следующего за отчетным периодом;</w:t>
      </w:r>
    </w:p>
    <w:p w:rsidR="000217F0" w:rsidRPr="00031C1E" w:rsidRDefault="00EA1F02">
      <w:pPr>
        <w:numPr>
          <w:ilvl w:val="0"/>
          <w:numId w:val="52"/>
        </w:numPr>
        <w:ind w:left="780" w:right="180"/>
        <w:rPr>
          <w:rFonts w:hAnsi="Times New Roman" w:cs="Times New Roman"/>
          <w:color w:val="000000"/>
          <w:sz w:val="24"/>
          <w:szCs w:val="24"/>
          <w:lang w:val="ru-RU"/>
        </w:rPr>
      </w:pPr>
      <w:r>
        <w:rPr>
          <w:rFonts w:hAnsi="Times New Roman" w:cs="Times New Roman"/>
          <w:color w:val="000000"/>
          <w:sz w:val="24"/>
          <w:szCs w:val="24"/>
        </w:rPr>
        <w:t> </w:t>
      </w:r>
      <w:r w:rsidRPr="00031C1E">
        <w:rPr>
          <w:rFonts w:hAnsi="Times New Roman" w:cs="Times New Roman"/>
          <w:color w:val="000000"/>
          <w:sz w:val="24"/>
          <w:szCs w:val="24"/>
          <w:lang w:val="ru-RU"/>
        </w:rPr>
        <w:t>годовой</w:t>
      </w:r>
      <w:r>
        <w:rPr>
          <w:rFonts w:hAnsi="Times New Roman" w:cs="Times New Roman"/>
          <w:color w:val="000000"/>
          <w:sz w:val="24"/>
          <w:szCs w:val="24"/>
        </w:rPr>
        <w:t> </w:t>
      </w:r>
      <w:r w:rsidRPr="00031C1E">
        <w:rPr>
          <w:rFonts w:hAnsi="Times New Roman" w:cs="Times New Roman"/>
          <w:color w:val="000000"/>
          <w:sz w:val="24"/>
          <w:szCs w:val="24"/>
          <w:lang w:val="ru-RU"/>
        </w:rPr>
        <w:t>– до</w:t>
      </w:r>
      <w:r w:rsidR="003449B1">
        <w:rPr>
          <w:rFonts w:hAnsi="Times New Roman" w:cs="Times New Roman"/>
          <w:color w:val="000000"/>
          <w:sz w:val="24"/>
          <w:szCs w:val="24"/>
          <w:lang w:val="ru-RU"/>
        </w:rPr>
        <w:t xml:space="preserve"> 4</w:t>
      </w:r>
      <w:r w:rsidRPr="00031C1E">
        <w:rPr>
          <w:rFonts w:hAnsi="Times New Roman" w:cs="Times New Roman"/>
          <w:color w:val="000000"/>
          <w:sz w:val="24"/>
          <w:szCs w:val="24"/>
          <w:lang w:val="ru-RU"/>
        </w:rPr>
        <w:t xml:space="preserve"> </w:t>
      </w:r>
      <w:r w:rsidR="003449B1">
        <w:rPr>
          <w:rFonts w:hAnsi="Times New Roman" w:cs="Times New Roman"/>
          <w:color w:val="000000"/>
          <w:sz w:val="24"/>
          <w:szCs w:val="24"/>
          <w:lang w:val="ru-RU"/>
        </w:rPr>
        <w:t>февраля</w:t>
      </w:r>
      <w:r w:rsidRPr="00031C1E">
        <w:rPr>
          <w:rFonts w:hAnsi="Times New Roman" w:cs="Times New Roman"/>
          <w:color w:val="000000"/>
          <w:sz w:val="24"/>
          <w:szCs w:val="24"/>
          <w:lang w:val="ru-RU"/>
        </w:rPr>
        <w:t xml:space="preserve"> года, следующего за отчетным годом.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Обособленными структурными подразделениями отчетность представляется главному бухгалтеру учреждения.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 В целях составления отчета о движении денежных средств величина денежных средств</w:t>
      </w:r>
      <w:r>
        <w:rPr>
          <w:rFonts w:hAnsi="Times New Roman" w:cs="Times New Roman"/>
          <w:color w:val="000000"/>
          <w:sz w:val="24"/>
          <w:szCs w:val="24"/>
        </w:rPr>
        <w:t> </w:t>
      </w:r>
      <w:r w:rsidRPr="00031C1E">
        <w:rPr>
          <w:rFonts w:hAnsi="Times New Roman" w:cs="Times New Roman"/>
          <w:color w:val="000000"/>
          <w:sz w:val="24"/>
          <w:szCs w:val="24"/>
          <w:lang w:val="ru-RU"/>
        </w:rPr>
        <w:t>определяется прямым методом и рассчитывается как разница между всеми денежными</w:t>
      </w:r>
      <w:r>
        <w:rPr>
          <w:rFonts w:hAnsi="Times New Roman" w:cs="Times New Roman"/>
          <w:color w:val="000000"/>
          <w:sz w:val="24"/>
          <w:szCs w:val="24"/>
        </w:rPr>
        <w:t> </w:t>
      </w:r>
      <w:r w:rsidRPr="00031C1E">
        <w:rPr>
          <w:rFonts w:hAnsi="Times New Roman" w:cs="Times New Roman"/>
          <w:color w:val="000000"/>
          <w:sz w:val="24"/>
          <w:szCs w:val="24"/>
          <w:lang w:val="ru-RU"/>
        </w:rPr>
        <w:t>притоками учреждения от всех видов деятельности и их оттоками.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 19 СГС «Отчет о движении</w:t>
      </w:r>
      <w:r>
        <w:rPr>
          <w:rFonts w:hAnsi="Times New Roman" w:cs="Times New Roman"/>
          <w:color w:val="000000"/>
          <w:sz w:val="24"/>
          <w:szCs w:val="24"/>
        </w:rPr>
        <w:t> </w:t>
      </w:r>
      <w:r w:rsidRPr="00031C1E">
        <w:rPr>
          <w:rFonts w:hAnsi="Times New Roman" w:cs="Times New Roman"/>
          <w:color w:val="000000"/>
          <w:sz w:val="24"/>
          <w:szCs w:val="24"/>
          <w:lang w:val="ru-RU"/>
        </w:rPr>
        <w:t>денежных</w:t>
      </w:r>
      <w:r>
        <w:rPr>
          <w:rFonts w:hAnsi="Times New Roman" w:cs="Times New Roman"/>
          <w:color w:val="000000"/>
          <w:sz w:val="24"/>
          <w:szCs w:val="24"/>
        </w:rPr>
        <w:t> </w:t>
      </w:r>
      <w:r w:rsidRPr="00031C1E">
        <w:rPr>
          <w:rFonts w:hAnsi="Times New Roman" w:cs="Times New Roman"/>
          <w:color w:val="000000"/>
          <w:sz w:val="24"/>
          <w:szCs w:val="24"/>
          <w:lang w:val="ru-RU"/>
        </w:rPr>
        <w:t>средств».</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«Бюджет». Бумажная</w:t>
      </w:r>
      <w:r>
        <w:rPr>
          <w:rFonts w:hAnsi="Times New Roman" w:cs="Times New Roman"/>
          <w:color w:val="000000"/>
          <w:sz w:val="24"/>
          <w:szCs w:val="24"/>
        </w:rPr>
        <w:t> </w:t>
      </w:r>
      <w:r w:rsidRPr="00031C1E">
        <w:rPr>
          <w:rFonts w:hAnsi="Times New Roman" w:cs="Times New Roman"/>
          <w:color w:val="000000"/>
          <w:sz w:val="24"/>
          <w:szCs w:val="24"/>
          <w:lang w:val="ru-RU"/>
        </w:rPr>
        <w:t>копия комплекта отчетности хранится у главного бухгалтера.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031C1E">
        <w:rPr>
          <w:rFonts w:hAnsi="Times New Roman" w:cs="Times New Roman"/>
          <w:color w:val="000000"/>
          <w:sz w:val="24"/>
          <w:szCs w:val="24"/>
          <w:lang w:val="ru-RU"/>
        </w:rPr>
        <w:t>402-ФЗ.</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4. 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приказом руководителя, представляет в бухгалтерию состав связанных сторон на 1 января года, следующего за отчетным.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Срок представления информации – не позднее первого рабочего дня года, следующего за отчетным.</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пункты 7, 8 СГС «Информация о связанных сторонах».</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Информацию с составом связанных сторон ответственный сотрудник представляет в свободной форме, с указанием следующих реквизитов:</w:t>
      </w:r>
    </w:p>
    <w:p w:rsidR="000217F0" w:rsidRPr="00031C1E" w:rsidRDefault="00EA1F02">
      <w:pPr>
        <w:numPr>
          <w:ilvl w:val="0"/>
          <w:numId w:val="53"/>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полное наименование юридического лица или фамилия, имя, отчество (если имеется) физического лица, являющегося связанной стороной;</w:t>
      </w:r>
    </w:p>
    <w:p w:rsidR="000217F0" w:rsidRDefault="00EA1F02">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ИНН связанной стороны;</w:t>
      </w:r>
    </w:p>
    <w:p w:rsidR="000217F0" w:rsidRPr="00031C1E" w:rsidRDefault="00EA1F02">
      <w:pPr>
        <w:numPr>
          <w:ilvl w:val="0"/>
          <w:numId w:val="53"/>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тип организации. Для физического лица указывается «физическое лицо»;</w:t>
      </w:r>
    </w:p>
    <w:p w:rsidR="000217F0" w:rsidRPr="00031C1E" w:rsidRDefault="00EA1F02">
      <w:pPr>
        <w:numPr>
          <w:ilvl w:val="0"/>
          <w:numId w:val="53"/>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основание, в силу которого лицо признается связанной стороной (исключается из состава связанных сторон);</w:t>
      </w:r>
    </w:p>
    <w:p w:rsidR="000217F0" w:rsidRPr="00031C1E" w:rsidRDefault="00EA1F02">
      <w:pPr>
        <w:numPr>
          <w:ilvl w:val="0"/>
          <w:numId w:val="53"/>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дата включения (исключения) в перечень связанных сторон. Дата указывается в формате «ММ.ГГГГ».</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отчетным.</w:t>
      </w:r>
    </w:p>
    <w:p w:rsidR="000217F0" w:rsidRPr="00031C1E" w:rsidRDefault="00EA1F02">
      <w:pPr>
        <w:spacing w:line="600" w:lineRule="atLeast"/>
        <w:rPr>
          <w:b/>
          <w:bCs/>
          <w:color w:val="252525"/>
          <w:spacing w:val="-2"/>
          <w:sz w:val="48"/>
          <w:szCs w:val="48"/>
          <w:lang w:val="ru-RU"/>
        </w:rPr>
      </w:pPr>
      <w:r>
        <w:rPr>
          <w:b/>
          <w:bCs/>
          <w:color w:val="252525"/>
          <w:spacing w:val="-2"/>
          <w:sz w:val="48"/>
          <w:szCs w:val="48"/>
        </w:rPr>
        <w:t>IX</w:t>
      </w:r>
      <w:r w:rsidRPr="00031C1E">
        <w:rPr>
          <w:b/>
          <w:bCs/>
          <w:color w:val="252525"/>
          <w:spacing w:val="-2"/>
          <w:sz w:val="48"/>
          <w:szCs w:val="48"/>
          <w:lang w:val="ru-RU"/>
        </w:rPr>
        <w:t>. П</w:t>
      </w:r>
    </w:p>
    <w:p w:rsidR="000217F0" w:rsidRPr="00031C1E" w:rsidRDefault="003449B1">
      <w:pPr>
        <w:spacing w:line="600" w:lineRule="atLeast"/>
        <w:rPr>
          <w:b/>
          <w:bCs/>
          <w:color w:val="252525"/>
          <w:spacing w:val="-2"/>
          <w:sz w:val="48"/>
          <w:szCs w:val="48"/>
          <w:lang w:val="ru-RU"/>
        </w:rPr>
      </w:pPr>
      <w:r>
        <w:rPr>
          <w:b/>
          <w:bCs/>
          <w:color w:val="252525"/>
          <w:spacing w:val="-2"/>
          <w:sz w:val="48"/>
          <w:szCs w:val="48"/>
          <w:lang w:val="ru-RU"/>
        </w:rPr>
        <w:t>п</w:t>
      </w:r>
      <w:r w:rsidR="00EA1F02" w:rsidRPr="00031C1E">
        <w:rPr>
          <w:b/>
          <w:bCs/>
          <w:color w:val="252525"/>
          <w:spacing w:val="-2"/>
          <w:sz w:val="48"/>
          <w:szCs w:val="48"/>
          <w:lang w:val="ru-RU"/>
        </w:rPr>
        <w:t>орядок передачи документов бухгалтерского учета при смене руководителя и главного бухгалтера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1. При смене руководителя или главного бухгалтера учреждения (далее – увольняемые</w:t>
      </w:r>
      <w:r>
        <w:rPr>
          <w:rFonts w:hAnsi="Times New Roman" w:cs="Times New Roman"/>
          <w:color w:val="000000"/>
          <w:sz w:val="24"/>
          <w:szCs w:val="24"/>
        </w:rPr>
        <w:t> </w:t>
      </w:r>
      <w:r w:rsidRPr="00031C1E">
        <w:rPr>
          <w:rFonts w:hAnsi="Times New Roman" w:cs="Times New Roman"/>
          <w:color w:val="000000"/>
          <w:sz w:val="24"/>
          <w:szCs w:val="24"/>
          <w:lang w:val="ru-RU"/>
        </w:rPr>
        <w:t>лица) они обязаны в рамках передачи дел заместителю, новому должностному лицу,</w:t>
      </w:r>
      <w:r>
        <w:rPr>
          <w:rFonts w:hAnsi="Times New Roman" w:cs="Times New Roman"/>
          <w:color w:val="000000"/>
          <w:sz w:val="24"/>
          <w:szCs w:val="24"/>
        </w:rPr>
        <w:t> </w:t>
      </w:r>
      <w:r w:rsidRPr="00031C1E">
        <w:rPr>
          <w:rFonts w:hAnsi="Times New Roman" w:cs="Times New Roman"/>
          <w:color w:val="000000"/>
          <w:sz w:val="24"/>
          <w:szCs w:val="24"/>
          <w:lang w:val="ru-RU"/>
        </w:rPr>
        <w:t>иному уполномоченному должностному лицу учреждения (далее – уполномоченное лицо)</w:t>
      </w:r>
      <w:r>
        <w:rPr>
          <w:rFonts w:hAnsi="Times New Roman" w:cs="Times New Roman"/>
          <w:color w:val="000000"/>
          <w:sz w:val="24"/>
          <w:szCs w:val="24"/>
        </w:rPr>
        <w:t> </w:t>
      </w:r>
      <w:r w:rsidRPr="00031C1E">
        <w:rPr>
          <w:rFonts w:hAnsi="Times New Roman" w:cs="Times New Roman"/>
          <w:color w:val="000000"/>
          <w:sz w:val="24"/>
          <w:szCs w:val="24"/>
          <w:lang w:val="ru-RU"/>
        </w:rPr>
        <w:t>передать документы бухгалтерского учета, а также печати и штампы, хранящиеся в</w:t>
      </w:r>
      <w:r>
        <w:rPr>
          <w:rFonts w:hAnsi="Times New Roman" w:cs="Times New Roman"/>
          <w:color w:val="000000"/>
          <w:sz w:val="24"/>
          <w:szCs w:val="24"/>
        </w:rPr>
        <w:t> </w:t>
      </w:r>
      <w:r w:rsidRPr="00031C1E">
        <w:rPr>
          <w:rFonts w:hAnsi="Times New Roman" w:cs="Times New Roman"/>
          <w:color w:val="000000"/>
          <w:sz w:val="24"/>
          <w:szCs w:val="24"/>
          <w:lang w:val="ru-RU"/>
        </w:rPr>
        <w:t>бухгалтерии.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 с составлением акта приема-передачи.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Прием-передача бухгалтерских</w:t>
      </w:r>
      <w:r>
        <w:rPr>
          <w:rFonts w:hAnsi="Times New Roman" w:cs="Times New Roman"/>
          <w:color w:val="000000"/>
          <w:sz w:val="24"/>
          <w:szCs w:val="24"/>
        </w:rPr>
        <w:t> </w:t>
      </w:r>
      <w:r w:rsidRPr="00031C1E">
        <w:rPr>
          <w:rFonts w:hAnsi="Times New Roman" w:cs="Times New Roman"/>
          <w:color w:val="000000"/>
          <w:sz w:val="24"/>
          <w:szCs w:val="24"/>
          <w:lang w:val="ru-RU"/>
        </w:rPr>
        <w:t>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Акт приема-передачи дел должен полностью отражать все существенные недостатки и</w:t>
      </w:r>
      <w:r>
        <w:rPr>
          <w:rFonts w:hAnsi="Times New Roman" w:cs="Times New Roman"/>
          <w:color w:val="000000"/>
          <w:sz w:val="24"/>
          <w:szCs w:val="24"/>
        </w:rPr>
        <w:t> </w:t>
      </w:r>
      <w:r w:rsidRPr="00031C1E">
        <w:rPr>
          <w:rFonts w:hAnsi="Times New Roman" w:cs="Times New Roman"/>
          <w:color w:val="000000"/>
          <w:sz w:val="24"/>
          <w:szCs w:val="24"/>
          <w:lang w:val="ru-RU"/>
        </w:rPr>
        <w:t>нарушения в организации работы бухгалтерии.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Акт приема-передачи подписывается уполномоченным лицом, принимающим дела, и</w:t>
      </w:r>
      <w:r>
        <w:rPr>
          <w:rFonts w:hAnsi="Times New Roman" w:cs="Times New Roman"/>
          <w:color w:val="000000"/>
          <w:sz w:val="24"/>
          <w:szCs w:val="24"/>
        </w:rPr>
        <w:t> </w:t>
      </w:r>
      <w:r w:rsidRPr="00031C1E">
        <w:rPr>
          <w:rFonts w:hAnsi="Times New Roman" w:cs="Times New Roman"/>
          <w:color w:val="000000"/>
          <w:sz w:val="24"/>
          <w:szCs w:val="24"/>
          <w:lang w:val="ru-RU"/>
        </w:rPr>
        <w:t>членами комиссии.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4. В</w:t>
      </w:r>
      <w:r>
        <w:rPr>
          <w:rFonts w:hAnsi="Times New Roman" w:cs="Times New Roman"/>
          <w:color w:val="000000"/>
          <w:sz w:val="24"/>
          <w:szCs w:val="24"/>
        </w:rPr>
        <w:t> </w:t>
      </w:r>
      <w:r w:rsidRPr="00031C1E">
        <w:rPr>
          <w:rFonts w:hAnsi="Times New Roman" w:cs="Times New Roman"/>
          <w:color w:val="000000"/>
          <w:sz w:val="24"/>
          <w:szCs w:val="24"/>
          <w:lang w:val="ru-RU"/>
        </w:rPr>
        <w:t>комиссию, указанную в пункте 3 настоящего Порядка, включаются сотрудники учреждения</w:t>
      </w:r>
      <w:r>
        <w:rPr>
          <w:rFonts w:hAnsi="Times New Roman" w:cs="Times New Roman"/>
          <w:color w:val="000000"/>
          <w:sz w:val="24"/>
          <w:szCs w:val="24"/>
        </w:rPr>
        <w:t> </w:t>
      </w:r>
      <w:r w:rsidRPr="00031C1E">
        <w:rPr>
          <w:rFonts w:hAnsi="Times New Roman" w:cs="Times New Roman"/>
          <w:color w:val="000000"/>
          <w:sz w:val="24"/>
          <w:szCs w:val="24"/>
          <w:lang w:val="ru-RU"/>
        </w:rPr>
        <w:t>и (или) учредителя, в соответствии с приказом на передачу бухгалтерских документов.</w:t>
      </w:r>
    </w:p>
    <w:p w:rsidR="000217F0" w:rsidRDefault="00EA1F02">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учетная политика со всеми приложениями;</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квартальные и годовые бухгалтерские отчеты и балансы, налоговые декларации;</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w:t>
      </w:r>
      <w:r>
        <w:rPr>
          <w:rFonts w:hAnsi="Times New Roman" w:cs="Times New Roman"/>
          <w:color w:val="000000"/>
          <w:sz w:val="24"/>
          <w:szCs w:val="24"/>
        </w:rPr>
        <w:t> </w:t>
      </w:r>
      <w:r w:rsidRPr="00031C1E">
        <w:rPr>
          <w:rFonts w:hAnsi="Times New Roman" w:cs="Times New Roman"/>
          <w:color w:val="000000"/>
          <w:sz w:val="24"/>
          <w:szCs w:val="24"/>
          <w:lang w:val="ru-RU"/>
        </w:rPr>
        <w:t>планам;</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0217F0" w:rsidRDefault="00EA1F02">
      <w:pPr>
        <w:numPr>
          <w:ilvl w:val="0"/>
          <w:numId w:val="54"/>
        </w:numPr>
        <w:ind w:left="780" w:right="180"/>
        <w:contextualSpacing/>
        <w:rPr>
          <w:rFonts w:hAnsi="Times New Roman" w:cs="Times New Roman"/>
          <w:color w:val="000000"/>
          <w:sz w:val="24"/>
          <w:szCs w:val="24"/>
        </w:rPr>
      </w:pPr>
      <w:r>
        <w:rPr>
          <w:rFonts w:hAnsi="Times New Roman" w:cs="Times New Roman"/>
          <w:color w:val="000000"/>
          <w:sz w:val="24"/>
          <w:szCs w:val="24"/>
        </w:rPr>
        <w:t>налоговые регистры;</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 задолженности учреждения, в том числе по кредитам и по уплате налогов;</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 состоянии лицевых и банковских счетов учреждения;</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 выполнении утвержденного государственного задания;</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по учету зарплаты и по персонифицированному учету;</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об условиях хранения и учета наличных денежных средств;</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договоры с поставщиками и подрядчиками, контрагентами, аренды и т. д.;</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договоры с покупателями услуг и работ, подрядчиками и поставщиками;</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031C1E">
        <w:rPr>
          <w:rFonts w:hAnsi="Times New Roman" w:cs="Times New Roman"/>
          <w:color w:val="000000"/>
          <w:sz w:val="24"/>
          <w:szCs w:val="24"/>
          <w:lang w:val="ru-RU"/>
        </w:rPr>
        <w:t>номеров, внесение записей в единый реестр, коды и т. п.;</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 недвижимом имуществе, транспортных средствах учреждения: свидетельства о</w:t>
      </w:r>
      <w:r>
        <w:rPr>
          <w:rFonts w:hAnsi="Times New Roman" w:cs="Times New Roman"/>
          <w:color w:val="000000"/>
          <w:sz w:val="24"/>
          <w:szCs w:val="24"/>
        </w:rPr>
        <w:t> </w:t>
      </w:r>
      <w:r w:rsidRPr="00031C1E">
        <w:rPr>
          <w:rFonts w:hAnsi="Times New Roman" w:cs="Times New Roman"/>
          <w:color w:val="000000"/>
          <w:sz w:val="24"/>
          <w:szCs w:val="24"/>
          <w:lang w:val="ru-RU"/>
        </w:rPr>
        <w:t>праве собственности, выписки из ЕГРП, паспорта транспортных средств и т. п.;</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об основных средствах, нематериальных активах и товарно-материальных</w:t>
      </w:r>
      <w:r>
        <w:rPr>
          <w:rFonts w:hAnsi="Times New Roman" w:cs="Times New Roman"/>
          <w:color w:val="000000"/>
          <w:sz w:val="24"/>
          <w:szCs w:val="24"/>
        </w:rPr>
        <w:t> </w:t>
      </w:r>
      <w:r w:rsidRPr="00031C1E">
        <w:rPr>
          <w:rFonts w:hAnsi="Times New Roman" w:cs="Times New Roman"/>
          <w:color w:val="000000"/>
          <w:sz w:val="24"/>
          <w:szCs w:val="24"/>
          <w:lang w:val="ru-RU"/>
        </w:rPr>
        <w:t>ценностях;</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акты о результатах полной инвентаризации имущества и финансовых</w:t>
      </w:r>
      <w:r>
        <w:rPr>
          <w:rFonts w:hAnsi="Times New Roman" w:cs="Times New Roman"/>
          <w:color w:val="000000"/>
          <w:sz w:val="24"/>
          <w:szCs w:val="24"/>
        </w:rPr>
        <w:t> </w:t>
      </w:r>
      <w:r w:rsidRPr="00031C1E">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031C1E">
        <w:rPr>
          <w:rFonts w:hAnsi="Times New Roman" w:cs="Times New Roman"/>
          <w:color w:val="000000"/>
          <w:sz w:val="24"/>
          <w:szCs w:val="24"/>
          <w:lang w:val="ru-RU"/>
        </w:rPr>
        <w:t>проверки кассы учреждения;</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Pr>
          <w:rFonts w:hAnsi="Times New Roman" w:cs="Times New Roman"/>
          <w:color w:val="000000"/>
          <w:sz w:val="24"/>
          <w:szCs w:val="24"/>
        </w:rPr>
        <w:t> </w:t>
      </w:r>
      <w:r w:rsidRPr="00031C1E">
        <w:rPr>
          <w:rFonts w:hAnsi="Times New Roman" w:cs="Times New Roman"/>
          <w:color w:val="000000"/>
          <w:sz w:val="24"/>
          <w:szCs w:val="24"/>
          <w:lang w:val="ru-RU"/>
        </w:rPr>
        <w:t>задолженности с исчерпывающей характеристикой по каждой сумме;</w:t>
      </w:r>
    </w:p>
    <w:p w:rsidR="000217F0" w:rsidRDefault="00EA1F02">
      <w:pPr>
        <w:numPr>
          <w:ilvl w:val="0"/>
          <w:numId w:val="54"/>
        </w:numPr>
        <w:ind w:left="780" w:right="180"/>
        <w:contextualSpacing/>
        <w:rPr>
          <w:rFonts w:hAnsi="Times New Roman" w:cs="Times New Roman"/>
          <w:color w:val="000000"/>
          <w:sz w:val="24"/>
          <w:szCs w:val="24"/>
        </w:rPr>
      </w:pPr>
      <w:r>
        <w:rPr>
          <w:rFonts w:hAnsi="Times New Roman" w:cs="Times New Roman"/>
          <w:color w:val="000000"/>
          <w:sz w:val="24"/>
          <w:szCs w:val="24"/>
        </w:rPr>
        <w:t>акты ревизий и проверок;</w:t>
      </w:r>
    </w:p>
    <w:p w:rsidR="000217F0" w:rsidRPr="00031C1E" w:rsidRDefault="00EA1F02">
      <w:pPr>
        <w:numPr>
          <w:ilvl w:val="0"/>
          <w:numId w:val="54"/>
        </w:numPr>
        <w:ind w:left="780" w:right="180"/>
        <w:contextualSpacing/>
        <w:rPr>
          <w:rFonts w:hAnsi="Times New Roman" w:cs="Times New Roman"/>
          <w:color w:val="000000"/>
          <w:sz w:val="24"/>
          <w:szCs w:val="24"/>
          <w:lang w:val="ru-RU"/>
        </w:rPr>
      </w:pPr>
      <w:r w:rsidRPr="00031C1E">
        <w:rPr>
          <w:rFonts w:hAnsi="Times New Roman" w:cs="Times New Roman"/>
          <w:color w:val="000000"/>
          <w:sz w:val="24"/>
          <w:szCs w:val="24"/>
          <w:lang w:val="ru-RU"/>
        </w:rPr>
        <w:t>материалы о недостачах и хищениях, переданных и не переданных в</w:t>
      </w:r>
      <w:r>
        <w:rPr>
          <w:rFonts w:hAnsi="Times New Roman" w:cs="Times New Roman"/>
          <w:color w:val="000000"/>
          <w:sz w:val="24"/>
          <w:szCs w:val="24"/>
        </w:rPr>
        <w:t> </w:t>
      </w:r>
      <w:r w:rsidRPr="00031C1E">
        <w:rPr>
          <w:rFonts w:hAnsi="Times New Roman" w:cs="Times New Roman"/>
          <w:color w:val="000000"/>
          <w:sz w:val="24"/>
          <w:szCs w:val="24"/>
          <w:lang w:val="ru-RU"/>
        </w:rPr>
        <w:t>правоохранительные органы;</w:t>
      </w:r>
    </w:p>
    <w:p w:rsidR="000217F0" w:rsidRDefault="00EA1F02">
      <w:pPr>
        <w:numPr>
          <w:ilvl w:val="0"/>
          <w:numId w:val="54"/>
        </w:numPr>
        <w:ind w:left="780" w:right="180"/>
        <w:contextualSpacing/>
        <w:rPr>
          <w:rFonts w:hAnsi="Times New Roman" w:cs="Times New Roman"/>
          <w:color w:val="000000"/>
          <w:sz w:val="24"/>
          <w:szCs w:val="24"/>
        </w:rPr>
      </w:pPr>
      <w:r>
        <w:rPr>
          <w:rFonts w:hAnsi="Times New Roman" w:cs="Times New Roman"/>
          <w:color w:val="000000"/>
          <w:sz w:val="24"/>
          <w:szCs w:val="24"/>
        </w:rPr>
        <w:t>договоры с кредитными организациями;</w:t>
      </w:r>
    </w:p>
    <w:p w:rsidR="000217F0" w:rsidRDefault="00EA1F02">
      <w:pPr>
        <w:numPr>
          <w:ilvl w:val="0"/>
          <w:numId w:val="54"/>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rsidR="000217F0" w:rsidRPr="00031C1E" w:rsidRDefault="00EA1F02">
      <w:pPr>
        <w:numPr>
          <w:ilvl w:val="0"/>
          <w:numId w:val="54"/>
        </w:numPr>
        <w:ind w:left="780" w:right="180"/>
        <w:rPr>
          <w:rFonts w:hAnsi="Times New Roman" w:cs="Times New Roman"/>
          <w:color w:val="000000"/>
          <w:sz w:val="24"/>
          <w:szCs w:val="24"/>
          <w:lang w:val="ru-RU"/>
        </w:rPr>
      </w:pPr>
      <w:r w:rsidRPr="00031C1E">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Pr="00031C1E">
        <w:rPr>
          <w:rFonts w:hAnsi="Times New Roman" w:cs="Times New Roman"/>
          <w:color w:val="000000"/>
          <w:sz w:val="24"/>
          <w:szCs w:val="24"/>
          <w:lang w:val="ru-RU"/>
        </w:rPr>
        <w:t>учреждения.</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031C1E">
        <w:rPr>
          <w:rFonts w:hAnsi="Times New Roman" w:cs="Times New Roman"/>
          <w:color w:val="000000"/>
          <w:sz w:val="24"/>
          <w:szCs w:val="24"/>
          <w:lang w:val="ru-RU"/>
        </w:rPr>
        <w:t>присутствии комиссии.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w:t>
      </w:r>
      <w:r>
        <w:rPr>
          <w:rFonts w:hAnsi="Times New Roman" w:cs="Times New Roman"/>
          <w:color w:val="000000"/>
          <w:sz w:val="24"/>
          <w:szCs w:val="24"/>
        </w:rPr>
        <w:t> </w:t>
      </w:r>
      <w:r w:rsidRPr="00031C1E">
        <w:rPr>
          <w:rFonts w:hAnsi="Times New Roman" w:cs="Times New Roman"/>
          <w:color w:val="000000"/>
          <w:sz w:val="24"/>
          <w:szCs w:val="24"/>
          <w:lang w:val="ru-RU"/>
        </w:rPr>
        <w:t>по объему замечания допускается фиксировать на самом акте.</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7. Акт приема-передачи оформляется в последний рабочий день увольняемого лица в</w:t>
      </w:r>
      <w:r>
        <w:rPr>
          <w:rFonts w:hAnsi="Times New Roman" w:cs="Times New Roman"/>
          <w:color w:val="000000"/>
          <w:sz w:val="24"/>
          <w:szCs w:val="24"/>
        </w:rPr>
        <w:t> </w:t>
      </w:r>
      <w:r w:rsidRPr="00031C1E">
        <w:rPr>
          <w:rFonts w:hAnsi="Times New Roman" w:cs="Times New Roman"/>
          <w:color w:val="000000"/>
          <w:sz w:val="24"/>
          <w:szCs w:val="24"/>
          <w:lang w:val="ru-RU"/>
        </w:rPr>
        <w:t>учреждении.</w:t>
      </w:r>
    </w:p>
    <w:p w:rsidR="000217F0" w:rsidRPr="00031C1E" w:rsidRDefault="00EA1F02">
      <w:pPr>
        <w:rPr>
          <w:rFonts w:hAnsi="Times New Roman" w:cs="Times New Roman"/>
          <w:color w:val="000000"/>
          <w:sz w:val="24"/>
          <w:szCs w:val="24"/>
          <w:lang w:val="ru-RU"/>
        </w:rPr>
      </w:pPr>
      <w:r w:rsidRPr="00031C1E">
        <w:rPr>
          <w:rFonts w:hAnsi="Times New Roman" w:cs="Times New Roman"/>
          <w:color w:val="000000"/>
          <w:sz w:val="24"/>
          <w:szCs w:val="24"/>
          <w:lang w:val="ru-RU"/>
        </w:rPr>
        <w:t>8. Акт приема-передачи дел составляется в трех экземплярах: 1-й экземпляр –</w:t>
      </w:r>
      <w:r w:rsidRPr="00031C1E">
        <w:rPr>
          <w:lang w:val="ru-RU"/>
        </w:rPr>
        <w:br/>
      </w:r>
      <w:r w:rsidRPr="00031C1E">
        <w:rPr>
          <w:rFonts w:hAnsi="Times New Roman" w:cs="Times New Roman"/>
          <w:color w:val="000000"/>
          <w:sz w:val="24"/>
          <w:szCs w:val="24"/>
          <w:lang w:val="ru-RU"/>
        </w:rPr>
        <w:t>учредителю (руководителю учреждения, если увольняется главный бухгалтер), 2-й</w:t>
      </w:r>
      <w:r>
        <w:rPr>
          <w:rFonts w:hAnsi="Times New Roman" w:cs="Times New Roman"/>
          <w:color w:val="000000"/>
          <w:sz w:val="24"/>
          <w:szCs w:val="24"/>
        </w:rPr>
        <w:t> </w:t>
      </w:r>
      <w:r w:rsidRPr="00031C1E">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031C1E">
        <w:rPr>
          <w:rFonts w:hAnsi="Times New Roman" w:cs="Times New Roman"/>
          <w:color w:val="000000"/>
          <w:sz w:val="24"/>
          <w:szCs w:val="24"/>
          <w:lang w:val="ru-RU"/>
        </w:rPr>
        <w:t>принимало дела.</w:t>
      </w:r>
    </w:p>
    <w:p w:rsidR="000217F0" w:rsidRPr="00031C1E" w:rsidRDefault="000217F0">
      <w:pPr>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5578"/>
        <w:gridCol w:w="409"/>
        <w:gridCol w:w="3040"/>
      </w:tblGrid>
      <w:tr w:rsidR="003449B1">
        <w:tc>
          <w:tcPr>
            <w:tcW w:w="0" w:type="auto"/>
            <w:tcMar>
              <w:top w:w="75" w:type="dxa"/>
              <w:left w:w="75" w:type="dxa"/>
              <w:bottom w:w="75" w:type="dxa"/>
              <w:right w:w="75" w:type="dxa"/>
            </w:tcMar>
            <w:vAlign w:val="bottom"/>
          </w:tcPr>
          <w:p w:rsidR="000217F0" w:rsidRDefault="00EA1F02">
            <w:r>
              <w:rPr>
                <w:rFonts w:hAnsi="Times New Roman" w:cs="Times New Roman"/>
                <w:color w:val="000000"/>
                <w:sz w:val="24"/>
                <w:szCs w:val="24"/>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0217F0" w:rsidRDefault="000217F0">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0217F0" w:rsidRPr="003449B1" w:rsidRDefault="003449B1">
            <w:pPr>
              <w:rPr>
                <w:lang w:val="ru-RU"/>
              </w:rPr>
            </w:pPr>
            <w:r>
              <w:rPr>
                <w:rFonts w:hAnsi="Times New Roman" w:cs="Times New Roman"/>
                <w:color w:val="000000"/>
                <w:sz w:val="24"/>
                <w:szCs w:val="24"/>
                <w:lang w:val="ru-RU"/>
              </w:rPr>
              <w:t>А.М.Шам</w:t>
            </w:r>
          </w:p>
        </w:tc>
      </w:tr>
      <w:tr w:rsidR="003449B1">
        <w:tc>
          <w:tcPr>
            <w:tcW w:w="0" w:type="auto"/>
            <w:tcMar>
              <w:top w:w="75" w:type="dxa"/>
              <w:left w:w="75" w:type="dxa"/>
              <w:bottom w:w="75" w:type="dxa"/>
              <w:right w:w="75" w:type="dxa"/>
            </w:tcMar>
            <w:vAlign w:val="center"/>
          </w:tcPr>
          <w:p w:rsidR="000217F0" w:rsidRDefault="000217F0">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217F0" w:rsidRDefault="000217F0">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217F0" w:rsidRDefault="000217F0">
            <w:pPr>
              <w:ind w:left="75" w:right="75"/>
              <w:rPr>
                <w:rFonts w:hAnsi="Times New Roman" w:cs="Times New Roman"/>
                <w:color w:val="000000"/>
                <w:sz w:val="24"/>
                <w:szCs w:val="24"/>
              </w:rPr>
            </w:pPr>
          </w:p>
        </w:tc>
      </w:tr>
    </w:tbl>
    <w:p w:rsidR="00EA1F02" w:rsidRDefault="00EA1F02"/>
    <w:sectPr w:rsidR="00EA1F02">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97B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048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F21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9836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440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F416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1749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C015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7B3B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1E3C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4D7C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B758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045D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326B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5C51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262B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0A17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E838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6976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F663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4526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A14D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3F76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C35C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CB01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786E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9427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B867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255A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4C15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5049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7422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8C2B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564D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6639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675E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741E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A1A1A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5D6E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B996A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0D70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FC3E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CF4D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96830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4F25F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D572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9B24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AD16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710B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7304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935A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C713E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5B0C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5"/>
  </w:num>
  <w:num w:numId="3">
    <w:abstractNumId w:val="0"/>
  </w:num>
  <w:num w:numId="4">
    <w:abstractNumId w:val="32"/>
  </w:num>
  <w:num w:numId="5">
    <w:abstractNumId w:val="3"/>
  </w:num>
  <w:num w:numId="6">
    <w:abstractNumId w:val="15"/>
  </w:num>
  <w:num w:numId="7">
    <w:abstractNumId w:val="14"/>
  </w:num>
  <w:num w:numId="8">
    <w:abstractNumId w:val="34"/>
  </w:num>
  <w:num w:numId="9">
    <w:abstractNumId w:val="7"/>
  </w:num>
  <w:num w:numId="10">
    <w:abstractNumId w:val="5"/>
  </w:num>
  <w:num w:numId="11">
    <w:abstractNumId w:val="9"/>
  </w:num>
  <w:num w:numId="12">
    <w:abstractNumId w:val="1"/>
  </w:num>
  <w:num w:numId="13">
    <w:abstractNumId w:val="40"/>
  </w:num>
  <w:num w:numId="14">
    <w:abstractNumId w:val="20"/>
  </w:num>
  <w:num w:numId="15">
    <w:abstractNumId w:val="24"/>
  </w:num>
  <w:num w:numId="16">
    <w:abstractNumId w:val="35"/>
  </w:num>
  <w:num w:numId="17">
    <w:abstractNumId w:val="41"/>
  </w:num>
  <w:num w:numId="18">
    <w:abstractNumId w:val="10"/>
  </w:num>
  <w:num w:numId="19">
    <w:abstractNumId w:val="43"/>
  </w:num>
  <w:num w:numId="20">
    <w:abstractNumId w:val="52"/>
  </w:num>
  <w:num w:numId="21">
    <w:abstractNumId w:val="42"/>
  </w:num>
  <w:num w:numId="22">
    <w:abstractNumId w:val="36"/>
  </w:num>
  <w:num w:numId="23">
    <w:abstractNumId w:val="48"/>
  </w:num>
  <w:num w:numId="24">
    <w:abstractNumId w:val="25"/>
  </w:num>
  <w:num w:numId="25">
    <w:abstractNumId w:val="30"/>
  </w:num>
  <w:num w:numId="26">
    <w:abstractNumId w:val="11"/>
  </w:num>
  <w:num w:numId="27">
    <w:abstractNumId w:val="12"/>
  </w:num>
  <w:num w:numId="28">
    <w:abstractNumId w:val="53"/>
  </w:num>
  <w:num w:numId="29">
    <w:abstractNumId w:val="38"/>
  </w:num>
  <w:num w:numId="30">
    <w:abstractNumId w:val="33"/>
  </w:num>
  <w:num w:numId="31">
    <w:abstractNumId w:val="27"/>
  </w:num>
  <w:num w:numId="32">
    <w:abstractNumId w:val="29"/>
  </w:num>
  <w:num w:numId="33">
    <w:abstractNumId w:val="39"/>
  </w:num>
  <w:num w:numId="34">
    <w:abstractNumId w:val="28"/>
  </w:num>
  <w:num w:numId="35">
    <w:abstractNumId w:val="50"/>
  </w:num>
  <w:num w:numId="36">
    <w:abstractNumId w:val="2"/>
  </w:num>
  <w:num w:numId="37">
    <w:abstractNumId w:val="8"/>
  </w:num>
  <w:num w:numId="38">
    <w:abstractNumId w:val="47"/>
  </w:num>
  <w:num w:numId="39">
    <w:abstractNumId w:val="22"/>
  </w:num>
  <w:num w:numId="40">
    <w:abstractNumId w:val="44"/>
  </w:num>
  <w:num w:numId="41">
    <w:abstractNumId w:val="4"/>
  </w:num>
  <w:num w:numId="42">
    <w:abstractNumId w:val="46"/>
  </w:num>
  <w:num w:numId="43">
    <w:abstractNumId w:val="13"/>
  </w:num>
  <w:num w:numId="44">
    <w:abstractNumId w:val="26"/>
  </w:num>
  <w:num w:numId="45">
    <w:abstractNumId w:val="23"/>
  </w:num>
  <w:num w:numId="46">
    <w:abstractNumId w:val="37"/>
  </w:num>
  <w:num w:numId="47">
    <w:abstractNumId w:val="31"/>
  </w:num>
  <w:num w:numId="48">
    <w:abstractNumId w:val="6"/>
  </w:num>
  <w:num w:numId="49">
    <w:abstractNumId w:val="21"/>
  </w:num>
  <w:num w:numId="50">
    <w:abstractNumId w:val="17"/>
  </w:num>
  <w:num w:numId="51">
    <w:abstractNumId w:val="51"/>
  </w:num>
  <w:num w:numId="52">
    <w:abstractNumId w:val="19"/>
  </w:num>
  <w:num w:numId="53">
    <w:abstractNumId w:val="49"/>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17F0"/>
    <w:rsid w:val="00031C1E"/>
    <w:rsid w:val="00167ACD"/>
    <w:rsid w:val="002D33B1"/>
    <w:rsid w:val="002D3591"/>
    <w:rsid w:val="003449B1"/>
    <w:rsid w:val="003514A0"/>
    <w:rsid w:val="003D4003"/>
    <w:rsid w:val="004F7E17"/>
    <w:rsid w:val="005A05CE"/>
    <w:rsid w:val="006302D4"/>
    <w:rsid w:val="00653AF6"/>
    <w:rsid w:val="00B73A5A"/>
    <w:rsid w:val="00E438A1"/>
    <w:rsid w:val="00EA1F02"/>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11935</Words>
  <Characters>68030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Янченко</dc:creator>
  <dc:description>Подготовлено экспертами Актион-МЦФЭР</dc:description>
  <cp:lastModifiedBy>Янченко</cp:lastModifiedBy>
  <cp:revision>2</cp:revision>
  <dcterms:created xsi:type="dcterms:W3CDTF">2024-01-16T11:03:00Z</dcterms:created>
  <dcterms:modified xsi:type="dcterms:W3CDTF">2024-01-16T11:03:00Z</dcterms:modified>
</cp:coreProperties>
</file>